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highlight w:val="none"/>
          <w:lang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9</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 xml:space="preserve"> </w:t>
      </w:r>
      <w:r>
        <w:rPr>
          <w:rFonts w:hint="eastAsia" w:ascii="微软雅黑" w:hAnsi="微软雅黑" w:eastAsia="微软雅黑" w:cs="微软雅黑"/>
          <w:color w:val="333333"/>
          <w:sz w:val="24"/>
          <w:szCs w:val="24"/>
          <w:highlight w:val="none"/>
        </w:rPr>
        <w:t>须具有国家建设行政主管部门颁发的建筑工程施工总承包三级及三级以上</w:t>
      </w:r>
      <w:bookmarkStart w:id="0" w:name="_GoBack"/>
      <w:bookmarkEnd w:id="0"/>
      <w:r>
        <w:rPr>
          <w:rFonts w:hint="eastAsia" w:ascii="微软雅黑" w:hAnsi="微软雅黑" w:eastAsia="微软雅黑" w:cs="微软雅黑"/>
          <w:color w:val="333333"/>
          <w:sz w:val="24"/>
          <w:szCs w:val="24"/>
          <w:highlight w:val="none"/>
        </w:rPr>
        <w:t>，具有有效的安全生产许可证；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highlight w:val="none"/>
          <w:lang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10</w:t>
      </w:r>
      <w:r>
        <w:rPr>
          <w:rFonts w:hint="eastAsia" w:ascii="微软雅黑" w:hAnsi="微软雅黑" w:eastAsia="微软雅黑" w:cs="微软雅黑"/>
          <w:color w:val="333333"/>
          <w:sz w:val="24"/>
          <w:szCs w:val="24"/>
          <w:highlight w:val="none"/>
        </w:rPr>
        <w:t>）拟派项目经理须具有建筑工程专业二级及二级以上注册建造师资格，具备有效的安全生产考核合格证书，且未担任其他在施建设工程项目。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、政府采购严重违法失信行为信用记录查询（查询渠道:失信被执行人通过“中国执行信息公开网”网站查询，</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重大税收违法失信主体</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重大税收违法失信主体</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312795" cy="1764030"/>
            <wp:effectExtent l="0" t="0" r="190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312795" cy="1764030"/>
                    </a:xfrm>
                    <a:prstGeom prst="rect">
                      <a:avLst/>
                    </a:prstGeom>
                    <a:noFill/>
                    <a:ln>
                      <a:noFill/>
                    </a:ln>
                  </pic:spPr>
                </pic:pic>
              </a:graphicData>
            </a:graphic>
          </wp:inline>
        </w:drawing>
      </w: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于报名截止日次日 下班前（18:00），发送至各报名供应商邮箱，若超时仍未收到议价文件，请联系招标办：15036118886。李老师。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5DA6D85"/>
    <w:rsid w:val="11E224D7"/>
    <w:rsid w:val="139F4031"/>
    <w:rsid w:val="163B50B7"/>
    <w:rsid w:val="170767F3"/>
    <w:rsid w:val="17291E6C"/>
    <w:rsid w:val="1D443C6C"/>
    <w:rsid w:val="226D1744"/>
    <w:rsid w:val="23396362"/>
    <w:rsid w:val="2E223D61"/>
    <w:rsid w:val="31F90E37"/>
    <w:rsid w:val="328721E1"/>
    <w:rsid w:val="41D35998"/>
    <w:rsid w:val="43AD46AD"/>
    <w:rsid w:val="4B872D47"/>
    <w:rsid w:val="4CB96868"/>
    <w:rsid w:val="4EE24A04"/>
    <w:rsid w:val="4EF9739D"/>
    <w:rsid w:val="56293496"/>
    <w:rsid w:val="56C13E20"/>
    <w:rsid w:val="5A363543"/>
    <w:rsid w:val="5BC0658B"/>
    <w:rsid w:val="5DA43F34"/>
    <w:rsid w:val="5F9D164F"/>
    <w:rsid w:val="61BC2333"/>
    <w:rsid w:val="62EF0B0A"/>
    <w:rsid w:val="63DC1E24"/>
    <w:rsid w:val="66317058"/>
    <w:rsid w:val="67C14738"/>
    <w:rsid w:val="68874BCE"/>
    <w:rsid w:val="6A115D7E"/>
    <w:rsid w:val="6E752944"/>
    <w:rsid w:val="6F280DB6"/>
    <w:rsid w:val="763227B1"/>
    <w:rsid w:val="7BDD17B9"/>
    <w:rsid w:val="7BF833DD"/>
    <w:rsid w:val="7E205FB7"/>
    <w:rsid w:val="7E38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1178</Words>
  <Characters>1377</Characters>
  <Lines>0</Lines>
  <Paragraphs>0</Paragraphs>
  <TotalTime>2</TotalTime>
  <ScaleCrop>false</ScaleCrop>
  <LinksUpToDate>false</LinksUpToDate>
  <CharactersWithSpaces>1384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2022-07-18T01:04:28Z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847A910273814F6AA01D9A0941347F46</vt:lpwstr>
  </property>
</Properties>
</file>