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70F55">
      <w:pPr>
        <w:widowControl/>
        <w:rPr>
          <w:rFonts w:hint="default" w:eastAsiaTheme="minorEastAsia"/>
          <w:b/>
          <w:color w:val="auto"/>
          <w:sz w:val="44"/>
          <w:szCs w:val="44"/>
          <w:highlight w:val="none"/>
          <w:lang w:val="en-US" w:eastAsia="zh-CN"/>
        </w:rPr>
      </w:pPr>
    </w:p>
    <w:p w14:paraId="3E1F27BD">
      <w:pPr>
        <w:widowControl/>
        <w:spacing w:line="360" w:lineRule="auto"/>
        <w:jc w:val="center"/>
        <w:outlineLvl w:val="0"/>
        <w:rPr>
          <w:b/>
          <w:spacing w:val="-6"/>
          <w:sz w:val="52"/>
          <w:szCs w:val="52"/>
        </w:rPr>
      </w:pPr>
      <w:bookmarkStart w:id="0" w:name="_Toc25130"/>
    </w:p>
    <w:p w14:paraId="06CAA731">
      <w:pPr>
        <w:widowControl/>
        <w:spacing w:line="360" w:lineRule="auto"/>
        <w:jc w:val="center"/>
        <w:outlineLvl w:val="0"/>
        <w:rPr>
          <w:b/>
          <w:spacing w:val="-6"/>
          <w:sz w:val="52"/>
          <w:szCs w:val="52"/>
        </w:rPr>
      </w:pPr>
    </w:p>
    <w:p w14:paraId="545D9565">
      <w:pPr>
        <w:jc w:val="center"/>
        <w:rPr>
          <w:rFonts w:hint="eastAsia" w:ascii="宋体" w:hAnsi="宋体" w:cs="宋体"/>
          <w:b/>
          <w:sz w:val="40"/>
          <w:szCs w:val="40"/>
          <w:highlight w:val="none"/>
          <w:lang w:eastAsia="zh-CN"/>
        </w:rPr>
      </w:pPr>
      <w:r>
        <w:rPr>
          <w:rFonts w:hint="eastAsia" w:ascii="宋体" w:hAnsi="宋体" w:cs="宋体"/>
          <w:b/>
          <w:sz w:val="40"/>
          <w:szCs w:val="40"/>
        </w:rPr>
        <w:t>河南省胸科医院</w:t>
      </w:r>
      <w:r>
        <w:rPr>
          <w:rFonts w:hint="eastAsia" w:ascii="宋体" w:hAnsi="宋体" w:cs="宋体"/>
          <w:b/>
          <w:sz w:val="40"/>
          <w:szCs w:val="40"/>
          <w:highlight w:val="none"/>
          <w:lang w:eastAsia="zh-CN"/>
        </w:rPr>
        <w:t>成人心肺复苏考核模拟人</w:t>
      </w:r>
    </w:p>
    <w:p w14:paraId="75E3E65C">
      <w:pPr>
        <w:jc w:val="center"/>
        <w:rPr>
          <w:rFonts w:ascii="宋体" w:hAnsi="宋体" w:cs="宋体"/>
          <w:b/>
          <w:color w:val="000000" w:themeColor="text1"/>
          <w:sz w:val="40"/>
          <w:szCs w:val="40"/>
          <w:highlight w:val="none"/>
          <w:u w:val="none"/>
          <w14:textFill>
            <w14:solidFill>
              <w14:schemeClr w14:val="tx1"/>
            </w14:solidFill>
          </w14:textFill>
        </w:rPr>
      </w:pPr>
      <w:r>
        <w:rPr>
          <w:rFonts w:hint="eastAsia" w:ascii="宋体" w:hAnsi="宋体" w:cs="宋体"/>
          <w:b/>
          <w:color w:val="000000" w:themeColor="text1"/>
          <w:sz w:val="40"/>
          <w:szCs w:val="40"/>
          <w:highlight w:val="none"/>
          <w:u w:val="none"/>
          <w14:textFill>
            <w14:solidFill>
              <w14:schemeClr w14:val="tx1"/>
            </w14:solidFill>
          </w14:textFill>
        </w:rPr>
        <w:fldChar w:fldCharType="begin"/>
      </w:r>
      <w:r>
        <w:rPr>
          <w:rFonts w:hint="eastAsia" w:ascii="宋体" w:hAnsi="宋体" w:cs="宋体"/>
          <w:b/>
          <w:color w:val="000000" w:themeColor="text1"/>
          <w:sz w:val="40"/>
          <w:szCs w:val="40"/>
          <w:highlight w:val="none"/>
          <w:u w:val="none"/>
          <w14:textFill>
            <w14:solidFill>
              <w14:schemeClr w14:val="tx1"/>
            </w14:solidFill>
          </w14:textFill>
        </w:rPr>
        <w:instrText xml:space="preserve"> HYPERLINK \l "项目资料表" </w:instrText>
      </w:r>
      <w:r>
        <w:rPr>
          <w:rFonts w:hint="eastAsia" w:ascii="宋体" w:hAnsi="宋体" w:cs="宋体"/>
          <w:b/>
          <w:color w:val="000000" w:themeColor="text1"/>
          <w:sz w:val="40"/>
          <w:szCs w:val="40"/>
          <w:highlight w:val="none"/>
          <w:u w:val="none"/>
          <w14:textFill>
            <w14:solidFill>
              <w14:schemeClr w14:val="tx1"/>
            </w14:solidFill>
          </w14:textFill>
        </w:rPr>
        <w:fldChar w:fldCharType="separate"/>
      </w:r>
      <w:r>
        <w:rPr>
          <w:rStyle w:val="37"/>
          <w:rFonts w:hint="eastAsia" w:ascii="宋体" w:hAnsi="宋体" w:cs="宋体"/>
          <w:b/>
          <w:color w:val="000000" w:themeColor="text1"/>
          <w:sz w:val="40"/>
          <w:szCs w:val="40"/>
          <w:highlight w:val="none"/>
          <w:u w:val="none"/>
          <w14:textFill>
            <w14:solidFill>
              <w14:schemeClr w14:val="tx1"/>
            </w14:solidFill>
          </w14:textFill>
        </w:rPr>
        <w:t>采购项目</w:t>
      </w:r>
      <w:r>
        <w:rPr>
          <w:rFonts w:hint="eastAsia" w:ascii="宋体" w:hAnsi="宋体" w:cs="宋体"/>
          <w:b/>
          <w:color w:val="000000" w:themeColor="text1"/>
          <w:sz w:val="40"/>
          <w:szCs w:val="40"/>
          <w:highlight w:val="none"/>
          <w:u w:val="none"/>
          <w14:textFill>
            <w14:solidFill>
              <w14:schemeClr w14:val="tx1"/>
            </w14:solidFill>
          </w14:textFill>
        </w:rPr>
        <w:fldChar w:fldCharType="end"/>
      </w:r>
    </w:p>
    <w:p w14:paraId="3D87F643">
      <w:pPr>
        <w:ind w:firstLine="803" w:firstLineChars="200"/>
        <w:jc w:val="center"/>
        <w:rPr>
          <w:rFonts w:ascii="宋体" w:hAnsi="宋体" w:cs="宋体"/>
          <w:b/>
          <w:sz w:val="40"/>
          <w:szCs w:val="40"/>
          <w:highlight w:val="none"/>
        </w:rPr>
      </w:pPr>
    </w:p>
    <w:p w14:paraId="3AF4C00E">
      <w:pPr>
        <w:jc w:val="center"/>
        <w:rPr>
          <w:rFonts w:ascii="宋体" w:hAnsi="宋体" w:cs="宋体"/>
          <w:b/>
          <w:sz w:val="40"/>
          <w:szCs w:val="40"/>
          <w:highlight w:val="none"/>
        </w:rPr>
      </w:pPr>
    </w:p>
    <w:p w14:paraId="74235736">
      <w:pPr>
        <w:pStyle w:val="2"/>
        <w:rPr>
          <w:highlight w:val="none"/>
        </w:rPr>
      </w:pPr>
    </w:p>
    <w:p w14:paraId="6D068E7F">
      <w:pPr>
        <w:widowControl/>
        <w:spacing w:line="360" w:lineRule="auto"/>
        <w:jc w:val="center"/>
        <w:outlineLvl w:val="0"/>
        <w:rPr>
          <w:b/>
          <w:sz w:val="52"/>
          <w:szCs w:val="52"/>
          <w:highlight w:val="none"/>
        </w:rPr>
      </w:pPr>
    </w:p>
    <w:p w14:paraId="58E14213">
      <w:pPr>
        <w:widowControl/>
        <w:spacing w:line="360" w:lineRule="auto"/>
        <w:jc w:val="center"/>
        <w:outlineLvl w:val="0"/>
        <w:rPr>
          <w:b/>
          <w:sz w:val="52"/>
          <w:szCs w:val="52"/>
          <w:highlight w:val="none"/>
        </w:rPr>
      </w:pPr>
    </w:p>
    <w:p w14:paraId="1519DCE8">
      <w:pPr>
        <w:jc w:val="center"/>
        <w:rPr>
          <w:rFonts w:ascii="宋体" w:hAnsi="宋体" w:cs="宋体"/>
          <w:b/>
          <w:sz w:val="84"/>
          <w:highlight w:val="none"/>
        </w:rPr>
      </w:pPr>
      <w:r>
        <w:rPr>
          <w:rFonts w:hint="eastAsia" w:ascii="宋体" w:hAnsi="宋体" w:cs="宋体"/>
          <w:b/>
          <w:sz w:val="84"/>
          <w:highlight w:val="none"/>
        </w:rPr>
        <w:t>公开议价文件</w:t>
      </w:r>
    </w:p>
    <w:p w14:paraId="30F358EB">
      <w:pPr>
        <w:widowControl/>
        <w:spacing w:line="360" w:lineRule="auto"/>
        <w:jc w:val="center"/>
        <w:outlineLvl w:val="0"/>
        <w:rPr>
          <w:b/>
          <w:sz w:val="52"/>
          <w:szCs w:val="52"/>
          <w:highlight w:val="none"/>
        </w:rPr>
      </w:pPr>
    </w:p>
    <w:p w14:paraId="63BADE2E">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eastAsia="zh-CN"/>
        </w:rPr>
        <w:t>2024</w:t>
      </w:r>
      <w:r>
        <w:rPr>
          <w:rFonts w:hint="eastAsia" w:ascii="宋体" w:hAnsi="宋体" w:cs="宋体"/>
          <w:b/>
          <w:sz w:val="32"/>
          <w:highlight w:val="none"/>
        </w:rPr>
        <w:t>-</w:t>
      </w:r>
      <w:r>
        <w:rPr>
          <w:rFonts w:hint="eastAsia" w:ascii="宋体" w:hAnsi="宋体" w:cs="宋体"/>
          <w:b/>
          <w:sz w:val="32"/>
          <w:highlight w:val="none"/>
          <w:lang w:val="en-US" w:eastAsia="zh-CN"/>
        </w:rPr>
        <w:t>129</w:t>
      </w:r>
    </w:p>
    <w:p w14:paraId="214E5E61">
      <w:pPr>
        <w:widowControl/>
        <w:spacing w:line="360" w:lineRule="auto"/>
        <w:outlineLvl w:val="0"/>
        <w:rPr>
          <w:b/>
          <w:sz w:val="52"/>
          <w:szCs w:val="52"/>
          <w:highlight w:val="none"/>
        </w:rPr>
      </w:pPr>
    </w:p>
    <w:p w14:paraId="2F447C0C">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E1B6CCA">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2024</w:t>
      </w:r>
      <w:r>
        <w:rPr>
          <w:rFonts w:hint="eastAsia" w:ascii="宋体" w:hAnsi="宋体" w:cs="宋体"/>
          <w:b/>
          <w:sz w:val="30"/>
          <w:szCs w:val="30"/>
          <w:highlight w:val="none"/>
        </w:rPr>
        <w:t>年</w:t>
      </w:r>
      <w:r>
        <w:rPr>
          <w:rFonts w:hint="eastAsia" w:ascii="宋体" w:hAnsi="宋体" w:cs="宋体"/>
          <w:b/>
          <w:sz w:val="32"/>
          <w:highlight w:val="none"/>
          <w:lang w:val="en-US" w:eastAsia="zh-CN"/>
        </w:rPr>
        <w:t>12</w:t>
      </w:r>
      <w:r>
        <w:rPr>
          <w:rFonts w:hint="eastAsia" w:ascii="宋体" w:hAnsi="宋体" w:cs="宋体"/>
          <w:b/>
          <w:sz w:val="30"/>
          <w:szCs w:val="30"/>
          <w:highlight w:val="none"/>
        </w:rPr>
        <w:t>月</w:t>
      </w:r>
    </w:p>
    <w:p w14:paraId="271775FC">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9ECF86B">
      <w:pPr>
        <w:jc w:val="center"/>
        <w:rPr>
          <w:rFonts w:ascii="宋体" w:hAnsi="宋体"/>
          <w:b/>
          <w:sz w:val="32"/>
          <w:szCs w:val="32"/>
        </w:rPr>
      </w:pPr>
      <w:r>
        <w:rPr>
          <w:rFonts w:hint="eastAsia" w:ascii="宋体" w:hAnsi="宋体"/>
          <w:b/>
          <w:sz w:val="32"/>
          <w:szCs w:val="32"/>
        </w:rPr>
        <w:t>第一章  公开议价公告</w:t>
      </w:r>
    </w:p>
    <w:p w14:paraId="0B58890E">
      <w:pPr>
        <w:jc w:val="center"/>
        <w:rPr>
          <w:rFonts w:ascii="宋体" w:hAnsi="宋体"/>
          <w:b/>
          <w:sz w:val="10"/>
          <w:szCs w:val="10"/>
        </w:rPr>
      </w:pPr>
    </w:p>
    <w:p w14:paraId="10B4B47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rPr>
        <w:t xml:space="preserve"> </w:t>
      </w:r>
      <w:r>
        <w:rPr>
          <w:rFonts w:hint="eastAsia" w:ascii="宋体" w:hAnsi="宋体"/>
          <w:b/>
          <w:sz w:val="28"/>
          <w:szCs w:val="28"/>
          <w:highlight w:val="none"/>
        </w:rPr>
        <w:t>河南省胸科医院</w:t>
      </w:r>
      <w:r>
        <w:rPr>
          <w:rFonts w:hint="eastAsia" w:ascii="宋体" w:hAnsi="宋体"/>
          <w:b/>
          <w:sz w:val="28"/>
          <w:szCs w:val="28"/>
          <w:highlight w:val="none"/>
          <w:lang w:eastAsia="zh-CN"/>
        </w:rPr>
        <w:t>成人心肺复苏考核模拟人采购项目</w:t>
      </w:r>
    </w:p>
    <w:p w14:paraId="04F7F172">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2904C75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58A55E0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河南省胸科医院成人心肺复苏考核模拟人采购项目</w:t>
      </w:r>
      <w:r>
        <w:rPr>
          <w:rFonts w:hint="default" w:asciiTheme="minorEastAsia" w:hAnsiTheme="minorEastAsia" w:eastAsiaTheme="minorEastAsia" w:cstheme="minorEastAsia"/>
          <w:color w:val="333333"/>
          <w:sz w:val="24"/>
          <w:szCs w:val="24"/>
        </w:rPr>
        <w:t>。</w:t>
      </w:r>
    </w:p>
    <w:p w14:paraId="128F0F4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29BC182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成人心肺复苏考核模拟人</w:t>
      </w:r>
      <w:r>
        <w:rPr>
          <w:rFonts w:hint="default" w:asciiTheme="minorEastAsia" w:hAnsiTheme="minorEastAsia" w:eastAsiaTheme="minorEastAsia" w:cstheme="minorEastAsia"/>
          <w:color w:val="333333"/>
          <w:sz w:val="24"/>
          <w:szCs w:val="24"/>
        </w:rPr>
        <w:t>1</w:t>
      </w:r>
      <w:r>
        <w:rPr>
          <w:rFonts w:hint="eastAsia" w:asciiTheme="minorEastAsia" w:hAnsiTheme="minorEastAsia" w:eastAsiaTheme="minorEastAsia" w:cstheme="minorEastAsia"/>
          <w:color w:val="333333"/>
          <w:sz w:val="24"/>
          <w:szCs w:val="24"/>
          <w:lang w:eastAsia="zh-CN"/>
        </w:rPr>
        <w:t>套</w:t>
      </w:r>
      <w:r>
        <w:rPr>
          <w:rFonts w:hint="default" w:asciiTheme="minorEastAsia" w:hAnsiTheme="minorEastAsia" w:eastAsiaTheme="minorEastAsia" w:cstheme="minorEastAsia"/>
          <w:color w:val="333333"/>
          <w:sz w:val="24"/>
          <w:szCs w:val="24"/>
        </w:rPr>
        <w:t>。</w:t>
      </w:r>
    </w:p>
    <w:p w14:paraId="0489599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三、项目预算：</w:t>
      </w:r>
    </w:p>
    <w:p w14:paraId="5CE736E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9</w:t>
      </w:r>
      <w:r>
        <w:rPr>
          <w:rFonts w:hint="default" w:asciiTheme="minorEastAsia" w:hAnsiTheme="minorEastAsia" w:eastAsiaTheme="minorEastAsia" w:cstheme="minorEastAsia"/>
          <w:color w:val="333333"/>
          <w:sz w:val="24"/>
          <w:szCs w:val="24"/>
          <w:highlight w:val="none"/>
        </w:rPr>
        <w:t>万</w:t>
      </w:r>
      <w:r>
        <w:rPr>
          <w:rFonts w:hint="default" w:asciiTheme="minorEastAsia" w:hAnsiTheme="minorEastAsia" w:eastAsiaTheme="minorEastAsia" w:cstheme="minorEastAsia"/>
          <w:color w:val="333333"/>
          <w:sz w:val="24"/>
          <w:szCs w:val="24"/>
        </w:rPr>
        <w:t>元。</w:t>
      </w:r>
    </w:p>
    <w:p w14:paraId="17EA5F4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37912B2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0FE325D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27ECD19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38E7F1F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35ABB8C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0DE7A1B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413840B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272182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7FE5D17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4B3A928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494A0FF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4E53078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五、获取</w:t>
      </w:r>
      <w:r>
        <w:rPr>
          <w:rFonts w:hint="default" w:asciiTheme="minorEastAsia" w:hAnsiTheme="minorEastAsia" w:eastAsiaTheme="minorEastAsia" w:cstheme="minorEastAsia"/>
          <w:color w:val="333333"/>
          <w:sz w:val="24"/>
          <w:szCs w:val="24"/>
          <w:highlight w:val="none"/>
        </w:rPr>
        <w:t>公开议价文件</w:t>
      </w:r>
    </w:p>
    <w:p w14:paraId="1704441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2024</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19</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2024</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23</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7FFA4EF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1EC28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017F20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EF21DB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0DC654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6626E7C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01D02C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39A3D06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5C11C4E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6CA005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29428AC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w:t>
      </w:r>
      <w:bookmarkStart w:id="67" w:name="_GoBack"/>
      <w:r>
        <w:rPr>
          <w:rFonts w:hint="eastAsia" w:asciiTheme="minorEastAsia" w:hAnsiTheme="minorEastAsia" w:eastAsiaTheme="minorEastAsia" w:cstheme="minorEastAsia"/>
          <w:color w:val="333333"/>
          <w:sz w:val="24"/>
          <w:szCs w:val="24"/>
          <w:lang w:val="en-US" w:eastAsia="zh-CN"/>
        </w:rPr>
        <w:t>65662967</w:t>
      </w:r>
    </w:p>
    <w:bookmarkEnd w:id="67"/>
    <w:p w14:paraId="38CA489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226582F2">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ECF4A34"/>
    <w:p w14:paraId="155FFDCA">
      <w:pPr>
        <w:rPr>
          <w:spacing w:val="7"/>
        </w:rPr>
      </w:pPr>
      <w:r>
        <w:rPr>
          <w:spacing w:val="7"/>
        </w:rPr>
        <w:br w:type="page"/>
      </w:r>
    </w:p>
    <w:p w14:paraId="4F7F4813">
      <w:pPr>
        <w:pStyle w:val="29"/>
        <w:spacing w:before="0" w:beforeAutospacing="0" w:after="0" w:afterAutospacing="0" w:line="360" w:lineRule="auto"/>
        <w:rPr>
          <w:spacing w:val="7"/>
        </w:rPr>
      </w:pPr>
    </w:p>
    <w:p w14:paraId="59EDF128">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45BED7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396ABEDA">
            <w:pPr>
              <w:jc w:val="center"/>
              <w:rPr>
                <w:rFonts w:ascii="宋体" w:hAnsi="宋体"/>
                <w:b/>
                <w:caps/>
                <w:sz w:val="24"/>
              </w:rPr>
            </w:pPr>
            <w:r>
              <w:rPr>
                <w:rFonts w:hint="eastAsia" w:ascii="宋体" w:hAnsi="宋体"/>
                <w:b/>
                <w:caps/>
                <w:sz w:val="24"/>
              </w:rPr>
              <w:t>序号</w:t>
            </w:r>
          </w:p>
        </w:tc>
        <w:tc>
          <w:tcPr>
            <w:tcW w:w="7762" w:type="dxa"/>
            <w:vAlign w:val="center"/>
          </w:tcPr>
          <w:p w14:paraId="2F636A7F">
            <w:pPr>
              <w:jc w:val="center"/>
              <w:rPr>
                <w:rFonts w:ascii="宋体" w:hAnsi="宋体"/>
                <w:b/>
                <w:caps/>
                <w:sz w:val="24"/>
              </w:rPr>
            </w:pPr>
            <w:r>
              <w:rPr>
                <w:rFonts w:hint="eastAsia" w:ascii="宋体" w:hAnsi="宋体"/>
                <w:b/>
                <w:caps/>
                <w:sz w:val="24"/>
              </w:rPr>
              <w:t>内容</w:t>
            </w:r>
          </w:p>
        </w:tc>
      </w:tr>
      <w:tr w14:paraId="0C959D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2268" w:hRule="atLeast"/>
        </w:trPr>
        <w:tc>
          <w:tcPr>
            <w:tcW w:w="993" w:type="dxa"/>
            <w:vAlign w:val="center"/>
          </w:tcPr>
          <w:p w14:paraId="75BC87C2">
            <w:pPr>
              <w:jc w:val="center"/>
              <w:rPr>
                <w:rFonts w:ascii="宋体" w:hAnsi="宋体"/>
                <w:sz w:val="24"/>
              </w:rPr>
            </w:pPr>
            <w:r>
              <w:rPr>
                <w:rFonts w:hint="eastAsia" w:ascii="宋体" w:hAnsi="宋体"/>
                <w:sz w:val="24"/>
              </w:rPr>
              <w:t>1</w:t>
            </w:r>
          </w:p>
        </w:tc>
        <w:tc>
          <w:tcPr>
            <w:tcW w:w="7762" w:type="dxa"/>
            <w:vAlign w:val="center"/>
          </w:tcPr>
          <w:p w14:paraId="3FE8FD3B">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25EDAD8">
            <w:pPr>
              <w:spacing w:line="360" w:lineRule="auto"/>
              <w:ind w:firstLine="240" w:firstLineChars="100"/>
              <w:jc w:val="left"/>
              <w:rPr>
                <w:rFonts w:hint="eastAsia" w:ascii="宋体" w:hAnsi="宋体"/>
                <w:sz w:val="24"/>
              </w:rPr>
            </w:pPr>
            <w:r>
              <w:rPr>
                <w:rFonts w:hint="eastAsia" w:ascii="宋体" w:hAnsi="宋体"/>
                <w:sz w:val="24"/>
              </w:rPr>
              <w:t>联系人：李老师</w:t>
            </w:r>
          </w:p>
          <w:p w14:paraId="17D1F29D">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611763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1C2DE5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36874EBF">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5B16528">
            <w:pPr>
              <w:spacing w:line="360" w:lineRule="auto"/>
              <w:ind w:firstLine="240" w:firstLineChars="100"/>
              <w:jc w:val="left"/>
              <w:rPr>
                <w:rFonts w:hint="eastAsia" w:ascii="宋体" w:hAnsi="宋体"/>
                <w:sz w:val="24"/>
              </w:rPr>
            </w:pPr>
          </w:p>
          <w:p w14:paraId="61FE4763">
            <w:pPr>
              <w:spacing w:line="360" w:lineRule="auto"/>
              <w:ind w:firstLine="240" w:firstLineChars="100"/>
              <w:jc w:val="left"/>
              <w:rPr>
                <w:rFonts w:hint="eastAsia" w:ascii="宋体" w:hAnsi="宋体"/>
                <w:sz w:val="24"/>
              </w:rPr>
            </w:pPr>
            <w:r>
              <w:rPr>
                <w:rFonts w:hint="eastAsia" w:ascii="宋体" w:hAnsi="宋体"/>
                <w:sz w:val="24"/>
              </w:rPr>
              <w:t>响应文件份数：</w:t>
            </w:r>
          </w:p>
          <w:p w14:paraId="71396532">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21021C8">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2142C5B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BCC87A2">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48B1583E">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56562D5F">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717DE806">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633098D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3997320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15C085F2">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6FA3DD35">
            <w:pPr>
              <w:pStyle w:val="2"/>
              <w:rPr>
                <w:rFonts w:hint="eastAsia"/>
                <w:lang w:eastAsia="zh-CN"/>
              </w:rPr>
            </w:pPr>
          </w:p>
        </w:tc>
      </w:tr>
      <w:tr w14:paraId="3F8354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1C394E5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F91A388">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b/>
                <w:bCs/>
                <w:color w:val="FF0000"/>
                <w:sz w:val="24"/>
                <w:highlight w:val="none"/>
                <w:lang w:val="en-US" w:eastAsia="zh-CN"/>
              </w:rPr>
              <w:t>议价时间另行通知</w:t>
            </w:r>
          </w:p>
          <w:p w14:paraId="6D3A1D40">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eastAsia="zh-CN"/>
              </w:rPr>
              <w:t>现场议价，地点详见附件</w:t>
            </w:r>
            <w:bookmarkEnd w:id="2"/>
          </w:p>
        </w:tc>
      </w:tr>
    </w:tbl>
    <w:p w14:paraId="119B1429">
      <w:pPr>
        <w:spacing w:line="360" w:lineRule="auto"/>
        <w:jc w:val="center"/>
        <w:rPr>
          <w:rFonts w:ascii="宋体" w:hAnsi="宋体"/>
          <w:b/>
          <w:sz w:val="32"/>
          <w:szCs w:val="32"/>
        </w:rPr>
      </w:pPr>
    </w:p>
    <w:p w14:paraId="5B3D59A9">
      <w:pPr>
        <w:widowControl/>
        <w:jc w:val="center"/>
        <w:rPr>
          <w:rFonts w:ascii="宋体" w:hAnsi="宋体"/>
          <w:b/>
          <w:sz w:val="32"/>
          <w:szCs w:val="32"/>
        </w:rPr>
      </w:pPr>
      <w:r>
        <w:rPr>
          <w:rFonts w:ascii="宋体" w:hAnsi="宋体"/>
          <w:b/>
          <w:sz w:val="32"/>
          <w:szCs w:val="32"/>
        </w:rPr>
        <w:br w:type="page"/>
      </w:r>
    </w:p>
    <w:p w14:paraId="5CBDAFEA">
      <w:pPr>
        <w:widowControl/>
        <w:numPr>
          <w:ilvl w:val="0"/>
          <w:numId w:val="1"/>
        </w:numPr>
        <w:jc w:val="center"/>
        <w:rPr>
          <w:rFonts w:ascii="宋体" w:hAnsi="宋体"/>
          <w:b/>
          <w:sz w:val="32"/>
          <w:szCs w:val="32"/>
          <w:highlight w:val="none"/>
        </w:rPr>
      </w:pPr>
      <w:r>
        <w:rPr>
          <w:rFonts w:hint="eastAsia" w:ascii="宋体" w:hAnsi="宋体"/>
          <w:b/>
          <w:sz w:val="32"/>
          <w:szCs w:val="32"/>
          <w:highlight w:val="none"/>
        </w:rPr>
        <w:t xml:space="preserve">  采购需求</w:t>
      </w:r>
      <w:bookmarkStart w:id="3" w:name="_Toc2902"/>
      <w:bookmarkStart w:id="4" w:name="_Toc6661845"/>
    </w:p>
    <w:bookmarkEnd w:id="3"/>
    <w:bookmarkEnd w:id="4"/>
    <w:p w14:paraId="4EF884DB">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b/>
          <w:bCs/>
          <w:sz w:val="24"/>
          <w:szCs w:val="24"/>
        </w:rPr>
      </w:pPr>
      <w:r>
        <w:rPr>
          <w:rStyle w:val="146"/>
          <w:rFonts w:hint="eastAsia" w:ascii="宋体" w:hAnsi="宋体" w:eastAsia="宋体" w:cs="宋体"/>
          <w:b/>
          <w:bCs/>
          <w:sz w:val="24"/>
          <w:szCs w:val="24"/>
          <w:lang w:val="en-US" w:eastAsia="zh-CN"/>
        </w:rPr>
        <w:t>一、</w:t>
      </w:r>
      <w:r>
        <w:rPr>
          <w:rStyle w:val="146"/>
          <w:rFonts w:hint="eastAsia" w:ascii="宋体" w:hAnsi="宋体" w:eastAsia="宋体" w:cs="宋体"/>
          <w:b/>
          <w:bCs/>
          <w:sz w:val="24"/>
          <w:szCs w:val="24"/>
        </w:rPr>
        <w:t>技术要求</w:t>
      </w:r>
    </w:p>
    <w:p w14:paraId="04A54298">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lang w:eastAsia="zh-CN"/>
        </w:rPr>
        <w:t>（</w:t>
      </w:r>
      <w:r>
        <w:rPr>
          <w:rStyle w:val="146"/>
          <w:rFonts w:hint="eastAsia" w:ascii="宋体" w:hAnsi="宋体" w:eastAsia="宋体" w:cs="宋体"/>
          <w:sz w:val="24"/>
          <w:szCs w:val="24"/>
          <w:lang w:val="en-US" w:eastAsia="zh-CN"/>
        </w:rPr>
        <w:t>一</w:t>
      </w:r>
      <w:r>
        <w:rPr>
          <w:rStyle w:val="146"/>
          <w:rFonts w:hint="eastAsia" w:ascii="宋体" w:hAnsi="宋体" w:eastAsia="宋体" w:cs="宋体"/>
          <w:sz w:val="24"/>
          <w:szCs w:val="24"/>
          <w:lang w:eastAsia="zh-CN"/>
        </w:rPr>
        <w:t>）</w:t>
      </w:r>
      <w:r>
        <w:rPr>
          <w:rStyle w:val="146"/>
          <w:rFonts w:hint="eastAsia" w:ascii="宋体" w:hAnsi="宋体" w:eastAsia="宋体" w:cs="宋体"/>
          <w:sz w:val="24"/>
          <w:szCs w:val="24"/>
        </w:rPr>
        <w:t>数量：</w:t>
      </w:r>
      <w:r>
        <w:rPr>
          <w:rStyle w:val="146"/>
          <w:rFonts w:hint="eastAsia" w:ascii="宋体" w:hAnsi="宋体" w:eastAsia="宋体" w:cs="宋体"/>
          <w:sz w:val="24"/>
          <w:szCs w:val="24"/>
          <w:lang w:val="en-US" w:eastAsia="zh-CN"/>
        </w:rPr>
        <w:t>1</w:t>
      </w:r>
      <w:r>
        <w:rPr>
          <w:rStyle w:val="146"/>
          <w:rFonts w:hint="eastAsia" w:ascii="宋体" w:hAnsi="宋体" w:eastAsia="宋体" w:cs="宋体"/>
          <w:sz w:val="24"/>
          <w:szCs w:val="24"/>
        </w:rPr>
        <w:t>套</w:t>
      </w:r>
    </w:p>
    <w:p w14:paraId="46A40484">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lang w:eastAsia="zh-CN"/>
        </w:rPr>
        <w:t>（</w:t>
      </w:r>
      <w:r>
        <w:rPr>
          <w:rStyle w:val="146"/>
          <w:rFonts w:hint="eastAsia" w:ascii="宋体" w:hAnsi="宋体" w:eastAsia="宋体" w:cs="宋体"/>
          <w:sz w:val="24"/>
          <w:szCs w:val="24"/>
          <w:lang w:val="en-US" w:eastAsia="zh-CN"/>
        </w:rPr>
        <w:t>二</w:t>
      </w:r>
      <w:r>
        <w:rPr>
          <w:rStyle w:val="146"/>
          <w:rFonts w:hint="eastAsia" w:ascii="宋体" w:hAnsi="宋体" w:eastAsia="宋体" w:cs="宋体"/>
          <w:sz w:val="24"/>
          <w:szCs w:val="24"/>
          <w:lang w:eastAsia="zh-CN"/>
        </w:rPr>
        <w:t>）</w:t>
      </w:r>
      <w:r>
        <w:rPr>
          <w:rStyle w:val="146"/>
          <w:rFonts w:hint="eastAsia" w:ascii="宋体" w:hAnsi="宋体" w:eastAsia="宋体" w:cs="宋体"/>
          <w:sz w:val="24"/>
          <w:szCs w:val="24"/>
        </w:rPr>
        <w:t>一般功能</w:t>
      </w:r>
    </w:p>
    <w:p w14:paraId="2149AAF5">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1.具有真实的解剖结构和真实的按压手感，可按压50万次以上；</w:t>
      </w:r>
    </w:p>
    <w:p w14:paraId="189B8D77">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2.正确的头后仰</w:t>
      </w:r>
      <w:r>
        <w:rPr>
          <w:rStyle w:val="146"/>
          <w:rFonts w:hint="eastAsia" w:ascii="宋体" w:hAnsi="宋体" w:eastAsia="宋体" w:cs="宋体"/>
          <w:sz w:val="24"/>
          <w:szCs w:val="24"/>
          <w:lang w:val="en-US" w:eastAsia="zh-CN"/>
        </w:rPr>
        <w:t>/</w:t>
      </w:r>
      <w:r>
        <w:rPr>
          <w:rStyle w:val="146"/>
          <w:rFonts w:hint="eastAsia" w:ascii="宋体" w:hAnsi="宋体" w:eastAsia="宋体" w:cs="宋体"/>
          <w:sz w:val="24"/>
          <w:szCs w:val="24"/>
        </w:rPr>
        <w:t>压额抬下颌动作才可以打开气道；</w:t>
      </w:r>
    </w:p>
    <w:p w14:paraId="2FDA2C2C">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3. 模拟人的胸部硬度</w:t>
      </w:r>
      <w:r>
        <w:rPr>
          <w:rStyle w:val="146"/>
          <w:rFonts w:hint="eastAsia" w:ascii="宋体" w:hAnsi="宋体" w:eastAsia="宋体" w:cs="宋体"/>
          <w:sz w:val="24"/>
          <w:szCs w:val="24"/>
          <w:lang w:val="en-US" w:eastAsia="zh-CN"/>
        </w:rPr>
        <w:t>包含</w:t>
      </w:r>
      <w:r>
        <w:rPr>
          <w:rStyle w:val="146"/>
          <w:rFonts w:hint="eastAsia" w:ascii="宋体" w:hAnsi="宋体" w:eastAsia="宋体" w:cs="宋体"/>
          <w:sz w:val="24"/>
          <w:szCs w:val="24"/>
        </w:rPr>
        <w:t>60公斤、50公斤</w:t>
      </w:r>
      <w:r>
        <w:rPr>
          <w:rStyle w:val="146"/>
          <w:rFonts w:hint="eastAsia" w:ascii="宋体" w:hAnsi="宋体" w:eastAsia="宋体" w:cs="宋体"/>
          <w:sz w:val="24"/>
          <w:szCs w:val="24"/>
          <w:lang w:eastAsia="zh-CN"/>
        </w:rPr>
        <w:t>、</w:t>
      </w:r>
      <w:r>
        <w:rPr>
          <w:rStyle w:val="146"/>
          <w:rFonts w:hint="eastAsia" w:ascii="宋体" w:hAnsi="宋体" w:eastAsia="宋体" w:cs="宋体"/>
          <w:sz w:val="24"/>
          <w:szCs w:val="24"/>
        </w:rPr>
        <w:t>30公斤</w:t>
      </w:r>
      <w:r>
        <w:rPr>
          <w:rStyle w:val="146"/>
          <w:rFonts w:hint="eastAsia" w:ascii="宋体" w:hAnsi="宋体" w:eastAsia="宋体" w:cs="宋体"/>
          <w:sz w:val="24"/>
          <w:szCs w:val="24"/>
          <w:lang w:val="en-US" w:eastAsia="zh-CN"/>
        </w:rPr>
        <w:t>等</w:t>
      </w:r>
      <w:r>
        <w:rPr>
          <w:rStyle w:val="146"/>
          <w:rFonts w:hint="eastAsia" w:ascii="宋体" w:hAnsi="宋体" w:eastAsia="宋体" w:cs="宋体"/>
          <w:sz w:val="24"/>
          <w:szCs w:val="24"/>
        </w:rPr>
        <w:t>；并可方便的进行男、女和少年胸部硬度的更换；</w:t>
      </w:r>
    </w:p>
    <w:p w14:paraId="3CDBD542">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lang w:eastAsia="zh-CN"/>
        </w:rPr>
      </w:pPr>
      <w:r>
        <w:rPr>
          <w:rStyle w:val="146"/>
          <w:rFonts w:hint="eastAsia" w:ascii="宋体" w:hAnsi="宋体" w:eastAsia="宋体" w:cs="宋体"/>
          <w:sz w:val="24"/>
          <w:szCs w:val="24"/>
        </w:rPr>
        <w:t>4.具有颈动脉球囊可手动模拟颈动脉搏动</w:t>
      </w:r>
      <w:r>
        <w:rPr>
          <w:rStyle w:val="146"/>
          <w:rFonts w:hint="eastAsia" w:ascii="宋体" w:hAnsi="宋体" w:eastAsia="宋体" w:cs="宋体"/>
          <w:sz w:val="24"/>
          <w:szCs w:val="24"/>
          <w:lang w:eastAsia="zh-CN"/>
        </w:rPr>
        <w:t>；</w:t>
      </w:r>
    </w:p>
    <w:p w14:paraId="37D110A8">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lang w:val="en-US" w:eastAsia="zh-CN"/>
        </w:rPr>
        <w:t>5.</w:t>
      </w:r>
      <w:r>
        <w:rPr>
          <w:rStyle w:val="146"/>
          <w:rFonts w:hint="eastAsia" w:ascii="宋体" w:hAnsi="宋体" w:eastAsia="宋体" w:cs="宋体"/>
          <w:sz w:val="24"/>
          <w:szCs w:val="24"/>
        </w:rPr>
        <w:t>具有自动关机功能；</w:t>
      </w:r>
    </w:p>
    <w:p w14:paraId="100AAB24">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lang w:eastAsia="zh-CN"/>
        </w:rPr>
      </w:pPr>
      <w:r>
        <w:rPr>
          <w:rStyle w:val="146"/>
          <w:rFonts w:hint="eastAsia" w:ascii="宋体" w:hAnsi="宋体" w:eastAsia="宋体" w:cs="宋体"/>
          <w:sz w:val="24"/>
          <w:szCs w:val="24"/>
          <w:lang w:val="en-US" w:eastAsia="zh-CN"/>
        </w:rPr>
        <w:t>6</w:t>
      </w:r>
      <w:r>
        <w:rPr>
          <w:rStyle w:val="146"/>
          <w:rFonts w:hint="eastAsia" w:ascii="宋体" w:hAnsi="宋体" w:eastAsia="宋体" w:cs="宋体"/>
          <w:sz w:val="24"/>
          <w:szCs w:val="24"/>
        </w:rPr>
        <w:t>.</w:t>
      </w:r>
      <w:r>
        <w:rPr>
          <w:rStyle w:val="146"/>
          <w:rFonts w:hint="eastAsia" w:ascii="宋体" w:hAnsi="宋体" w:eastAsia="宋体" w:cs="宋体"/>
          <w:sz w:val="24"/>
          <w:szCs w:val="24"/>
          <w:lang w:val="en-US" w:eastAsia="zh-CN"/>
        </w:rPr>
        <w:t>配备</w:t>
      </w:r>
      <w:r>
        <w:rPr>
          <w:rStyle w:val="146"/>
          <w:rFonts w:hint="eastAsia" w:ascii="宋体" w:hAnsi="宋体" w:eastAsia="宋体" w:cs="宋体"/>
          <w:sz w:val="24"/>
          <w:szCs w:val="24"/>
        </w:rPr>
        <w:t>锂电池</w:t>
      </w:r>
      <w:r>
        <w:rPr>
          <w:rStyle w:val="146"/>
          <w:rFonts w:hint="eastAsia" w:ascii="宋体" w:hAnsi="宋体" w:eastAsia="宋体" w:cs="宋体"/>
          <w:sz w:val="24"/>
          <w:szCs w:val="24"/>
          <w:lang w:eastAsia="zh-CN"/>
        </w:rPr>
        <w:t>。</w:t>
      </w:r>
    </w:p>
    <w:p w14:paraId="04C8A78E">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lang w:eastAsia="zh-CN"/>
        </w:rPr>
        <w:t>（</w:t>
      </w:r>
      <w:r>
        <w:rPr>
          <w:rStyle w:val="146"/>
          <w:rFonts w:hint="eastAsia" w:ascii="宋体" w:hAnsi="宋体" w:eastAsia="宋体" w:cs="宋体"/>
          <w:sz w:val="24"/>
          <w:szCs w:val="24"/>
          <w:lang w:val="en-US" w:eastAsia="zh-CN"/>
        </w:rPr>
        <w:t>三</w:t>
      </w:r>
      <w:r>
        <w:rPr>
          <w:rStyle w:val="146"/>
          <w:rFonts w:hint="eastAsia" w:ascii="宋体" w:hAnsi="宋体" w:eastAsia="宋体" w:cs="宋体"/>
          <w:sz w:val="24"/>
          <w:szCs w:val="24"/>
          <w:lang w:eastAsia="zh-CN"/>
        </w:rPr>
        <w:t>）</w:t>
      </w:r>
      <w:r>
        <w:rPr>
          <w:rStyle w:val="146"/>
          <w:rFonts w:hint="eastAsia" w:ascii="宋体" w:hAnsi="宋体" w:eastAsia="宋体" w:cs="宋体"/>
          <w:sz w:val="24"/>
          <w:szCs w:val="24"/>
        </w:rPr>
        <w:t>反馈功能</w:t>
      </w:r>
    </w:p>
    <w:p w14:paraId="5EC38337">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1.具备蓝牙功能，可以与手机或者平板电脑无线蓝牙连接；</w:t>
      </w:r>
    </w:p>
    <w:p w14:paraId="70F06776">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2.按压深度、回弹程度，</w:t>
      </w:r>
      <w:r>
        <w:rPr>
          <w:rStyle w:val="146"/>
          <w:rFonts w:hint="eastAsia" w:ascii="宋体" w:hAnsi="宋体" w:eastAsia="宋体" w:cs="宋体"/>
          <w:sz w:val="24"/>
          <w:szCs w:val="24"/>
          <w:lang w:val="en-US" w:eastAsia="zh-CN"/>
        </w:rPr>
        <w:t>可以</w:t>
      </w:r>
      <w:r>
        <w:rPr>
          <w:rStyle w:val="146"/>
          <w:rFonts w:hint="eastAsia" w:ascii="宋体" w:hAnsi="宋体" w:eastAsia="宋体" w:cs="宋体"/>
          <w:sz w:val="24"/>
          <w:szCs w:val="24"/>
        </w:rPr>
        <w:t>在平板电脑上用动画显示；</w:t>
      </w:r>
    </w:p>
    <w:p w14:paraId="7731109F">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3.按压速率,</w:t>
      </w:r>
      <w:r>
        <w:rPr>
          <w:rStyle w:val="146"/>
          <w:rFonts w:hint="eastAsia" w:ascii="宋体" w:hAnsi="宋体" w:eastAsia="宋体" w:cs="宋体"/>
          <w:sz w:val="24"/>
          <w:szCs w:val="24"/>
          <w:lang w:val="en-US" w:eastAsia="zh-CN"/>
        </w:rPr>
        <w:t>可以</w:t>
      </w:r>
      <w:r>
        <w:rPr>
          <w:rStyle w:val="146"/>
          <w:rFonts w:hint="eastAsia" w:ascii="宋体" w:hAnsi="宋体" w:eastAsia="宋体" w:cs="宋体"/>
          <w:sz w:val="24"/>
          <w:szCs w:val="24"/>
        </w:rPr>
        <w:t>用仪表式指针图形显示；</w:t>
      </w:r>
    </w:p>
    <w:p w14:paraId="346576A2">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4.</w:t>
      </w:r>
      <w:r>
        <w:rPr>
          <w:rStyle w:val="146"/>
          <w:rFonts w:hint="eastAsia" w:ascii="宋体" w:hAnsi="宋体" w:eastAsia="宋体" w:cs="宋体"/>
          <w:sz w:val="24"/>
          <w:szCs w:val="24"/>
          <w:lang w:val="en-US" w:eastAsia="zh-CN"/>
        </w:rPr>
        <w:t>具备</w:t>
      </w:r>
      <w:r>
        <w:rPr>
          <w:rStyle w:val="146"/>
          <w:rFonts w:hint="eastAsia" w:ascii="宋体" w:hAnsi="宋体" w:eastAsia="宋体" w:cs="宋体"/>
          <w:sz w:val="24"/>
          <w:szCs w:val="24"/>
        </w:rPr>
        <w:t>CPR考试模式，考试结束可显示成绩；</w:t>
      </w:r>
    </w:p>
    <w:p w14:paraId="57F7C017">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5.可显示并监测学员操作的整体时间；</w:t>
      </w:r>
    </w:p>
    <w:p w14:paraId="70696921">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lang w:val="en-US" w:eastAsia="zh-CN"/>
        </w:rPr>
        <w:t>6</w:t>
      </w:r>
      <w:r>
        <w:rPr>
          <w:rStyle w:val="146"/>
          <w:rFonts w:hint="eastAsia" w:ascii="宋体" w:hAnsi="宋体" w:eastAsia="宋体" w:cs="宋体"/>
          <w:sz w:val="24"/>
          <w:szCs w:val="24"/>
        </w:rPr>
        <w:t>.可对单个学员个人操作进行评估</w:t>
      </w:r>
      <w:r>
        <w:rPr>
          <w:rStyle w:val="146"/>
          <w:rFonts w:hint="eastAsia" w:ascii="宋体" w:hAnsi="宋体" w:eastAsia="宋体" w:cs="宋体"/>
          <w:sz w:val="24"/>
          <w:szCs w:val="24"/>
          <w:lang w:val="en-US" w:eastAsia="zh-CN"/>
        </w:rPr>
        <w:t>和</w:t>
      </w:r>
      <w:r>
        <w:rPr>
          <w:rStyle w:val="146"/>
          <w:rFonts w:hint="eastAsia" w:ascii="宋体" w:hAnsi="宋体" w:eastAsia="宋体" w:cs="宋体"/>
          <w:sz w:val="24"/>
          <w:szCs w:val="24"/>
        </w:rPr>
        <w:t>多</w:t>
      </w:r>
      <w:r>
        <w:rPr>
          <w:rStyle w:val="146"/>
          <w:rFonts w:hint="eastAsia" w:ascii="宋体" w:hAnsi="宋体" w:eastAsia="宋体" w:cs="宋体"/>
          <w:sz w:val="24"/>
          <w:szCs w:val="24"/>
          <w:lang w:val="en-US" w:eastAsia="zh-CN"/>
        </w:rPr>
        <w:t>个</w:t>
      </w:r>
      <w:r>
        <w:rPr>
          <w:rStyle w:val="146"/>
          <w:rFonts w:hint="eastAsia" w:ascii="宋体" w:hAnsi="宋体" w:eastAsia="宋体" w:cs="宋体"/>
          <w:sz w:val="24"/>
          <w:szCs w:val="24"/>
        </w:rPr>
        <w:t>学员的操作进行同时评估；</w:t>
      </w:r>
    </w:p>
    <w:p w14:paraId="7F0A6137">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lang w:val="en-US" w:eastAsia="zh-CN"/>
        </w:rPr>
        <w:t>7</w:t>
      </w:r>
      <w:r>
        <w:rPr>
          <w:rStyle w:val="146"/>
          <w:rFonts w:hint="eastAsia" w:ascii="宋体" w:hAnsi="宋体" w:eastAsia="宋体" w:cs="宋体"/>
          <w:sz w:val="24"/>
          <w:szCs w:val="24"/>
        </w:rPr>
        <w:t>.可对学员的操作不足之处提出改进意见，形成详细成绩报告；</w:t>
      </w:r>
    </w:p>
    <w:p w14:paraId="1BEC0AA1">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lang w:val="en-US" w:eastAsia="zh-CN"/>
        </w:rPr>
        <w:t>8</w:t>
      </w:r>
      <w:r>
        <w:rPr>
          <w:rStyle w:val="146"/>
          <w:rFonts w:hint="eastAsia" w:ascii="宋体" w:hAnsi="宋体" w:eastAsia="宋体" w:cs="宋体"/>
          <w:sz w:val="24"/>
          <w:szCs w:val="24"/>
        </w:rPr>
        <w:t>.可精确监测学员的吹气量，并给出动画图形显示；</w:t>
      </w:r>
    </w:p>
    <w:p w14:paraId="3A08AE2D">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lang w:val="en-US" w:eastAsia="zh-CN"/>
        </w:rPr>
        <w:t>9</w:t>
      </w:r>
      <w:r>
        <w:rPr>
          <w:rStyle w:val="146"/>
          <w:rFonts w:hint="eastAsia" w:ascii="宋体" w:hAnsi="宋体" w:eastAsia="宋体" w:cs="宋体"/>
          <w:sz w:val="24"/>
          <w:szCs w:val="24"/>
        </w:rPr>
        <w:t>.可对按压深度进行精确监测，并用动画进行显示；</w:t>
      </w:r>
    </w:p>
    <w:p w14:paraId="4BFCE631">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1</w:t>
      </w:r>
      <w:r>
        <w:rPr>
          <w:rStyle w:val="146"/>
          <w:rFonts w:hint="eastAsia" w:ascii="宋体" w:hAnsi="宋体" w:eastAsia="宋体" w:cs="宋体"/>
          <w:sz w:val="24"/>
          <w:szCs w:val="24"/>
          <w:lang w:val="en-US" w:eastAsia="zh-CN"/>
        </w:rPr>
        <w:t>0</w:t>
      </w:r>
      <w:r>
        <w:rPr>
          <w:rStyle w:val="146"/>
          <w:rFonts w:hint="eastAsia" w:ascii="宋体" w:hAnsi="宋体" w:eastAsia="宋体" w:cs="宋体"/>
          <w:sz w:val="24"/>
          <w:szCs w:val="24"/>
        </w:rPr>
        <w:t>.可对回弹情况进行精确监测，并用动画进行显示；</w:t>
      </w:r>
    </w:p>
    <w:p w14:paraId="4DA069A0">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1</w:t>
      </w:r>
      <w:r>
        <w:rPr>
          <w:rStyle w:val="146"/>
          <w:rFonts w:hint="eastAsia" w:ascii="宋体" w:hAnsi="宋体" w:eastAsia="宋体" w:cs="宋体"/>
          <w:sz w:val="24"/>
          <w:szCs w:val="24"/>
          <w:lang w:val="en-US" w:eastAsia="zh-CN"/>
        </w:rPr>
        <w:t>1</w:t>
      </w:r>
      <w:r>
        <w:rPr>
          <w:rStyle w:val="146"/>
          <w:rFonts w:hint="eastAsia" w:ascii="宋体" w:hAnsi="宋体" w:eastAsia="宋体" w:cs="宋体"/>
          <w:sz w:val="24"/>
          <w:szCs w:val="24"/>
        </w:rPr>
        <w:t>.可以对按压合格率给予自动评估；</w:t>
      </w:r>
    </w:p>
    <w:p w14:paraId="4FC41E5B">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1</w:t>
      </w:r>
      <w:r>
        <w:rPr>
          <w:rStyle w:val="146"/>
          <w:rFonts w:hint="eastAsia" w:ascii="宋体" w:hAnsi="宋体" w:eastAsia="宋体" w:cs="宋体"/>
          <w:sz w:val="24"/>
          <w:szCs w:val="24"/>
          <w:lang w:val="en-US" w:eastAsia="zh-CN"/>
        </w:rPr>
        <w:t>2</w:t>
      </w:r>
      <w:r>
        <w:rPr>
          <w:rStyle w:val="146"/>
          <w:rFonts w:hint="eastAsia" w:ascii="宋体" w:hAnsi="宋体" w:eastAsia="宋体" w:cs="宋体"/>
          <w:sz w:val="24"/>
          <w:szCs w:val="24"/>
        </w:rPr>
        <w:t>.可以对通气合格率给予自动评估；</w:t>
      </w:r>
    </w:p>
    <w:p w14:paraId="0A65CD64">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1</w:t>
      </w:r>
      <w:r>
        <w:rPr>
          <w:rStyle w:val="146"/>
          <w:rFonts w:hint="eastAsia" w:ascii="宋体" w:hAnsi="宋体" w:eastAsia="宋体" w:cs="宋体"/>
          <w:sz w:val="24"/>
          <w:szCs w:val="24"/>
          <w:lang w:val="en-US" w:eastAsia="zh-CN"/>
        </w:rPr>
        <w:t>3</w:t>
      </w:r>
      <w:r>
        <w:rPr>
          <w:rStyle w:val="146"/>
          <w:rFonts w:hint="eastAsia" w:ascii="宋体" w:hAnsi="宋体" w:eastAsia="宋体" w:cs="宋体"/>
          <w:sz w:val="24"/>
          <w:szCs w:val="24"/>
        </w:rPr>
        <w:t>.可以对二次按压中断的时间给予实时反馈；</w:t>
      </w:r>
    </w:p>
    <w:p w14:paraId="077738D4">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1</w:t>
      </w:r>
      <w:r>
        <w:rPr>
          <w:rStyle w:val="146"/>
          <w:rFonts w:hint="eastAsia" w:ascii="宋体" w:hAnsi="宋体" w:eastAsia="宋体" w:cs="宋体"/>
          <w:sz w:val="24"/>
          <w:szCs w:val="24"/>
          <w:lang w:val="en-US" w:eastAsia="zh-CN"/>
        </w:rPr>
        <w:t>4</w:t>
      </w:r>
      <w:r>
        <w:rPr>
          <w:rStyle w:val="146"/>
          <w:rFonts w:hint="eastAsia" w:ascii="宋体" w:hAnsi="宋体" w:eastAsia="宋体" w:cs="宋体"/>
          <w:sz w:val="24"/>
          <w:szCs w:val="24"/>
        </w:rPr>
        <w:t>.可以对各种错误的按压位置给予图形显示；</w:t>
      </w:r>
    </w:p>
    <w:p w14:paraId="5554400C">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1</w:t>
      </w:r>
      <w:r>
        <w:rPr>
          <w:rStyle w:val="146"/>
          <w:rFonts w:hint="eastAsia" w:ascii="宋体" w:hAnsi="宋体" w:eastAsia="宋体" w:cs="宋体"/>
          <w:sz w:val="24"/>
          <w:szCs w:val="24"/>
          <w:lang w:val="en-US" w:eastAsia="zh-CN"/>
        </w:rPr>
        <w:t>5</w:t>
      </w:r>
      <w:r>
        <w:rPr>
          <w:rStyle w:val="146"/>
          <w:rFonts w:hint="eastAsia" w:ascii="宋体" w:hAnsi="宋体" w:eastAsia="宋体" w:cs="宋体"/>
          <w:sz w:val="24"/>
          <w:szCs w:val="24"/>
        </w:rPr>
        <w:t>.可对模型编号重新编辑；</w:t>
      </w:r>
    </w:p>
    <w:p w14:paraId="10F448F0">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1</w:t>
      </w:r>
      <w:r>
        <w:rPr>
          <w:rStyle w:val="146"/>
          <w:rFonts w:hint="eastAsia" w:ascii="宋体" w:hAnsi="宋体" w:eastAsia="宋体" w:cs="宋体"/>
          <w:sz w:val="24"/>
          <w:szCs w:val="24"/>
          <w:lang w:val="en-US" w:eastAsia="zh-CN"/>
        </w:rPr>
        <w:t>6</w:t>
      </w:r>
      <w:r>
        <w:rPr>
          <w:rStyle w:val="146"/>
          <w:rFonts w:hint="eastAsia" w:ascii="宋体" w:hAnsi="宋体" w:eastAsia="宋体" w:cs="宋体"/>
          <w:sz w:val="24"/>
          <w:szCs w:val="24"/>
        </w:rPr>
        <w:t>.</w:t>
      </w:r>
      <w:r>
        <w:rPr>
          <w:rStyle w:val="146"/>
          <w:rFonts w:hint="eastAsia" w:ascii="宋体" w:hAnsi="宋体" w:eastAsia="宋体" w:cs="宋体"/>
          <w:sz w:val="24"/>
          <w:szCs w:val="24"/>
          <w:lang w:val="en-US" w:eastAsia="zh-CN"/>
        </w:rPr>
        <w:t>可以用</w:t>
      </w:r>
      <w:r>
        <w:rPr>
          <w:rStyle w:val="146"/>
          <w:rFonts w:hint="eastAsia" w:ascii="宋体" w:hAnsi="宋体" w:eastAsia="宋体" w:cs="宋体"/>
          <w:sz w:val="24"/>
          <w:szCs w:val="24"/>
        </w:rPr>
        <w:t>柱状图形显示通气量过大、正常和过小；</w:t>
      </w:r>
    </w:p>
    <w:p w14:paraId="4C422541">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lang w:val="en-US" w:eastAsia="zh-CN"/>
        </w:rPr>
        <w:t>17</w:t>
      </w:r>
      <w:r>
        <w:rPr>
          <w:rStyle w:val="146"/>
          <w:rFonts w:hint="eastAsia" w:ascii="宋体" w:hAnsi="宋体" w:eastAsia="宋体" w:cs="宋体"/>
          <w:sz w:val="24"/>
          <w:szCs w:val="24"/>
        </w:rPr>
        <w:t>.</w:t>
      </w:r>
      <w:r>
        <w:rPr>
          <w:rStyle w:val="146"/>
          <w:rFonts w:hint="eastAsia" w:ascii="宋体" w:hAnsi="宋体" w:eastAsia="宋体" w:cs="宋体"/>
          <w:sz w:val="24"/>
          <w:szCs w:val="24"/>
          <w:lang w:val="en-US" w:eastAsia="zh-CN"/>
        </w:rPr>
        <w:t>可以</w:t>
      </w:r>
      <w:r>
        <w:rPr>
          <w:rStyle w:val="146"/>
          <w:rFonts w:hint="eastAsia" w:ascii="宋体" w:hAnsi="宋体" w:eastAsia="宋体" w:cs="宋体"/>
          <w:sz w:val="24"/>
          <w:szCs w:val="24"/>
        </w:rPr>
        <w:t>声音提示通气过量或正常通气；</w:t>
      </w:r>
    </w:p>
    <w:p w14:paraId="04B91541">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lang w:eastAsia="zh-CN"/>
        </w:rPr>
      </w:pPr>
      <w:r>
        <w:rPr>
          <w:rStyle w:val="146"/>
          <w:rFonts w:hint="eastAsia" w:ascii="宋体" w:hAnsi="宋体" w:eastAsia="宋体" w:cs="宋体"/>
          <w:sz w:val="24"/>
          <w:szCs w:val="24"/>
          <w:lang w:val="en-US" w:eastAsia="zh-CN"/>
        </w:rPr>
        <w:t>18</w:t>
      </w:r>
      <w:r>
        <w:rPr>
          <w:rStyle w:val="146"/>
          <w:rFonts w:hint="eastAsia" w:ascii="宋体" w:hAnsi="宋体" w:eastAsia="宋体" w:cs="宋体"/>
          <w:sz w:val="24"/>
          <w:szCs w:val="24"/>
        </w:rPr>
        <w:t>.可以从应用市场上免费下载“考核报告APP ”和“培训APP”</w:t>
      </w:r>
      <w:r>
        <w:rPr>
          <w:rStyle w:val="146"/>
          <w:rFonts w:hint="eastAsia" w:ascii="宋体" w:hAnsi="宋体" w:eastAsia="宋体" w:cs="宋体"/>
          <w:sz w:val="24"/>
          <w:szCs w:val="24"/>
          <w:lang w:eastAsia="zh-CN"/>
        </w:rPr>
        <w:t>。</w:t>
      </w:r>
    </w:p>
    <w:p w14:paraId="13F88187">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lang w:eastAsia="zh-CN"/>
        </w:rPr>
        <w:t>（</w:t>
      </w:r>
      <w:r>
        <w:rPr>
          <w:rStyle w:val="146"/>
          <w:rFonts w:hint="eastAsia" w:ascii="宋体" w:hAnsi="宋体" w:eastAsia="宋体" w:cs="宋体"/>
          <w:sz w:val="24"/>
          <w:szCs w:val="24"/>
          <w:lang w:val="en-US" w:eastAsia="zh-CN"/>
        </w:rPr>
        <w:t>四</w:t>
      </w:r>
      <w:r>
        <w:rPr>
          <w:rStyle w:val="146"/>
          <w:rFonts w:hint="eastAsia" w:ascii="宋体" w:hAnsi="宋体" w:eastAsia="宋体" w:cs="宋体"/>
          <w:sz w:val="24"/>
          <w:szCs w:val="24"/>
          <w:lang w:eastAsia="zh-CN"/>
        </w:rPr>
        <w:t>）</w:t>
      </w:r>
      <w:r>
        <w:rPr>
          <w:rStyle w:val="146"/>
          <w:rFonts w:hint="eastAsia" w:ascii="宋体" w:hAnsi="宋体" w:eastAsia="宋体" w:cs="宋体"/>
          <w:sz w:val="24"/>
          <w:szCs w:val="24"/>
        </w:rPr>
        <w:t>考核报告APP功能</w:t>
      </w:r>
    </w:p>
    <w:p w14:paraId="0DEB7992">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1.考核报告APP反馈模式</w:t>
      </w:r>
      <w:r>
        <w:rPr>
          <w:rStyle w:val="146"/>
          <w:rFonts w:hint="eastAsia" w:ascii="宋体" w:hAnsi="宋体" w:eastAsia="宋体" w:cs="宋体"/>
          <w:sz w:val="24"/>
          <w:szCs w:val="24"/>
          <w:lang w:val="en-US" w:eastAsia="zh-CN"/>
        </w:rPr>
        <w:t>≥2种</w:t>
      </w:r>
      <w:r>
        <w:rPr>
          <w:rStyle w:val="146"/>
          <w:rFonts w:hint="eastAsia" w:ascii="宋体" w:hAnsi="宋体" w:eastAsia="宋体" w:cs="宋体"/>
          <w:sz w:val="24"/>
          <w:szCs w:val="24"/>
        </w:rPr>
        <w:t>；</w:t>
      </w:r>
    </w:p>
    <w:p w14:paraId="7674A5AB">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2.可以反馈：操作时间、按压深度、按压回弹、按压频率、按压中断时间、按压手位错误、通气量过低、通气量良好、通气量过高</w:t>
      </w:r>
      <w:r>
        <w:rPr>
          <w:rStyle w:val="146"/>
          <w:rFonts w:hint="eastAsia" w:ascii="宋体" w:hAnsi="宋体" w:eastAsia="宋体" w:cs="宋体"/>
          <w:sz w:val="24"/>
          <w:szCs w:val="24"/>
          <w:lang w:val="en-US" w:eastAsia="zh-CN"/>
        </w:rPr>
        <w:t>等</w:t>
      </w:r>
      <w:r>
        <w:rPr>
          <w:rStyle w:val="146"/>
          <w:rFonts w:hint="eastAsia" w:ascii="宋体" w:hAnsi="宋体" w:eastAsia="宋体" w:cs="宋体"/>
          <w:sz w:val="24"/>
          <w:szCs w:val="24"/>
        </w:rPr>
        <w:t>；</w:t>
      </w:r>
    </w:p>
    <w:p w14:paraId="4B4DA2E1">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3.可以反馈：操作总时间、操作总分数、改进建议、按压分数、按压总次数、充分回弹百分比、按压深度充分百分比、按压回弹正确率、平均按压深度、平均按压频率、手部位置正确百分比、按压比例（CCF）、按压暂停总时间、单次循环最久暂停时间、平均暂停时间、通气分数、通气总次数、平均通气量、平均吸气时间、通气良好百分比、通气过低百分比、通气过高百分比等；</w:t>
      </w:r>
    </w:p>
    <w:p w14:paraId="352B9212">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4.APP具备时间轴显示</w:t>
      </w:r>
      <w:r>
        <w:rPr>
          <w:rStyle w:val="146"/>
          <w:rFonts w:hint="eastAsia" w:ascii="宋体" w:hAnsi="宋体" w:eastAsia="宋体" w:cs="宋体"/>
          <w:sz w:val="24"/>
          <w:szCs w:val="24"/>
          <w:lang w:eastAsia="zh-CN"/>
        </w:rPr>
        <w:t>，</w:t>
      </w:r>
      <w:r>
        <w:rPr>
          <w:rStyle w:val="146"/>
          <w:rFonts w:hint="eastAsia" w:ascii="宋体" w:hAnsi="宋体" w:eastAsia="宋体" w:cs="宋体"/>
          <w:sz w:val="24"/>
          <w:szCs w:val="24"/>
        </w:rPr>
        <w:t>可以精确显示每秒内学员的操作情况；</w:t>
      </w:r>
    </w:p>
    <w:p w14:paraId="14372491">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5.具备“按压”、“通气”</w:t>
      </w:r>
      <w:r>
        <w:rPr>
          <w:rStyle w:val="146"/>
          <w:rFonts w:hint="eastAsia" w:ascii="宋体" w:hAnsi="宋体" w:eastAsia="宋体" w:cs="宋体"/>
          <w:sz w:val="24"/>
          <w:szCs w:val="24"/>
          <w:lang w:eastAsia="zh-CN"/>
        </w:rPr>
        <w:t>、</w:t>
      </w:r>
      <w:r>
        <w:rPr>
          <w:rStyle w:val="146"/>
          <w:rFonts w:hint="eastAsia" w:ascii="宋体" w:hAnsi="宋体" w:eastAsia="宋体" w:cs="宋体"/>
          <w:sz w:val="24"/>
          <w:szCs w:val="24"/>
        </w:rPr>
        <w:t>“30：2CPR”</w:t>
      </w:r>
      <w:r>
        <w:rPr>
          <w:rStyle w:val="146"/>
          <w:rFonts w:hint="eastAsia" w:ascii="宋体" w:hAnsi="宋体" w:eastAsia="宋体" w:cs="宋体"/>
          <w:sz w:val="24"/>
          <w:szCs w:val="24"/>
          <w:lang w:val="en-US" w:eastAsia="zh-CN"/>
        </w:rPr>
        <w:t>等</w:t>
      </w:r>
      <w:r>
        <w:rPr>
          <w:rStyle w:val="146"/>
          <w:rFonts w:hint="eastAsia" w:ascii="宋体" w:hAnsi="宋体" w:eastAsia="宋体" w:cs="宋体"/>
          <w:sz w:val="24"/>
          <w:szCs w:val="24"/>
        </w:rPr>
        <w:t>模式；</w:t>
      </w:r>
    </w:p>
    <w:p w14:paraId="245546B7">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6.计时器可设置为1-10分钟，或无限长；</w:t>
      </w:r>
    </w:p>
    <w:p w14:paraId="26C11A84">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7.具备“AHA 2015”、“ERC 2015”</w:t>
      </w:r>
      <w:r>
        <w:rPr>
          <w:rStyle w:val="146"/>
          <w:rFonts w:hint="eastAsia" w:ascii="宋体" w:hAnsi="宋体" w:eastAsia="宋体" w:cs="宋体"/>
          <w:sz w:val="24"/>
          <w:szCs w:val="24"/>
          <w:lang w:eastAsia="zh-CN"/>
        </w:rPr>
        <w:t>、</w:t>
      </w:r>
      <w:r>
        <w:rPr>
          <w:rStyle w:val="146"/>
          <w:rFonts w:hint="eastAsia" w:ascii="宋体" w:hAnsi="宋体" w:eastAsia="宋体" w:cs="宋体"/>
          <w:sz w:val="24"/>
          <w:szCs w:val="24"/>
        </w:rPr>
        <w:t>“SRFAC 2016”</w:t>
      </w:r>
      <w:r>
        <w:rPr>
          <w:rStyle w:val="146"/>
          <w:rFonts w:hint="eastAsia" w:ascii="宋体" w:hAnsi="宋体" w:eastAsia="宋体" w:cs="宋体"/>
          <w:sz w:val="24"/>
          <w:szCs w:val="24"/>
          <w:lang w:val="en-US" w:eastAsia="zh-CN"/>
        </w:rPr>
        <w:t>等</w:t>
      </w:r>
      <w:r>
        <w:rPr>
          <w:rStyle w:val="146"/>
          <w:rFonts w:hint="eastAsia" w:ascii="宋体" w:hAnsi="宋体" w:eastAsia="宋体" w:cs="宋体"/>
          <w:sz w:val="24"/>
          <w:szCs w:val="24"/>
        </w:rPr>
        <w:t>心肺复苏指南可供不同情况下选择；</w:t>
      </w:r>
    </w:p>
    <w:p w14:paraId="1CBCB640">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8.心肺复苏指南可自定义“儿童和婴儿按压通气循环比”、“胸部按压比率目标”、“按压太深是否扣分”、“手部位置反馈是否扣分”</w:t>
      </w:r>
      <w:r>
        <w:rPr>
          <w:rStyle w:val="146"/>
          <w:rFonts w:hint="eastAsia" w:ascii="宋体" w:hAnsi="宋体" w:eastAsia="宋体" w:cs="宋体"/>
          <w:sz w:val="24"/>
          <w:szCs w:val="24"/>
          <w:lang w:val="en-US" w:eastAsia="zh-CN"/>
        </w:rPr>
        <w:t>等</w:t>
      </w:r>
      <w:r>
        <w:rPr>
          <w:rStyle w:val="146"/>
          <w:rFonts w:hint="eastAsia" w:ascii="宋体" w:hAnsi="宋体" w:eastAsia="宋体" w:cs="宋体"/>
          <w:sz w:val="24"/>
          <w:szCs w:val="24"/>
        </w:rPr>
        <w:t>参数；</w:t>
      </w:r>
    </w:p>
    <w:p w14:paraId="6C1EE7D3">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9.可以保存</w:t>
      </w:r>
      <w:r>
        <w:rPr>
          <w:rStyle w:val="146"/>
          <w:rFonts w:hint="eastAsia" w:ascii="宋体" w:hAnsi="宋体" w:eastAsia="宋体" w:cs="宋体"/>
          <w:sz w:val="24"/>
          <w:szCs w:val="24"/>
          <w:lang w:eastAsia="zh-CN"/>
        </w:rPr>
        <w:t>、</w:t>
      </w:r>
      <w:r>
        <w:rPr>
          <w:rStyle w:val="146"/>
          <w:rFonts w:hint="eastAsia" w:ascii="宋体" w:hAnsi="宋体" w:eastAsia="宋体" w:cs="宋体"/>
          <w:sz w:val="24"/>
          <w:szCs w:val="24"/>
          <w:lang w:val="en-US" w:eastAsia="zh-CN"/>
        </w:rPr>
        <w:t>导出</w:t>
      </w:r>
      <w:r>
        <w:rPr>
          <w:rStyle w:val="146"/>
          <w:rFonts w:hint="eastAsia" w:ascii="宋体" w:hAnsi="宋体" w:eastAsia="宋体" w:cs="宋体"/>
          <w:sz w:val="24"/>
          <w:szCs w:val="24"/>
        </w:rPr>
        <w:t>考试结果。</w:t>
      </w:r>
    </w:p>
    <w:p w14:paraId="0D66650A">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lang w:eastAsia="zh-CN"/>
        </w:rPr>
        <w:t>（</w:t>
      </w:r>
      <w:r>
        <w:rPr>
          <w:rStyle w:val="146"/>
          <w:rFonts w:hint="eastAsia" w:ascii="宋体" w:hAnsi="宋体" w:eastAsia="宋体" w:cs="宋体"/>
          <w:sz w:val="24"/>
          <w:szCs w:val="24"/>
          <w:lang w:val="en-US" w:eastAsia="zh-CN"/>
        </w:rPr>
        <w:t>五</w:t>
      </w:r>
      <w:r>
        <w:rPr>
          <w:rStyle w:val="146"/>
          <w:rFonts w:hint="eastAsia" w:ascii="宋体" w:hAnsi="宋体" w:eastAsia="宋体" w:cs="宋体"/>
          <w:sz w:val="24"/>
          <w:szCs w:val="24"/>
          <w:lang w:eastAsia="zh-CN"/>
        </w:rPr>
        <w:t>）</w:t>
      </w:r>
      <w:r>
        <w:rPr>
          <w:rStyle w:val="146"/>
          <w:rFonts w:hint="eastAsia" w:ascii="宋体" w:hAnsi="宋体" w:eastAsia="宋体" w:cs="宋体"/>
          <w:sz w:val="24"/>
          <w:szCs w:val="24"/>
        </w:rPr>
        <w:t>培训APP功能</w:t>
      </w:r>
    </w:p>
    <w:p w14:paraId="4C3146C3">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1.提供导师和学员两种用户角色；</w:t>
      </w:r>
    </w:p>
    <w:p w14:paraId="1E9BB925">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2.</w:t>
      </w:r>
      <w:r>
        <w:rPr>
          <w:rStyle w:val="146"/>
          <w:rFonts w:hint="eastAsia" w:ascii="宋体" w:hAnsi="宋体" w:eastAsia="宋体" w:cs="宋体"/>
          <w:sz w:val="24"/>
          <w:szCs w:val="24"/>
          <w:lang w:val="en-US" w:eastAsia="zh-CN"/>
        </w:rPr>
        <w:t>具备</w:t>
      </w:r>
      <w:r>
        <w:rPr>
          <w:rStyle w:val="146"/>
          <w:rFonts w:hint="eastAsia" w:ascii="宋体" w:hAnsi="宋体" w:eastAsia="宋体" w:cs="宋体"/>
          <w:sz w:val="24"/>
          <w:szCs w:val="24"/>
        </w:rPr>
        <w:t xml:space="preserve">AHA 、ERC </w:t>
      </w:r>
      <w:r>
        <w:rPr>
          <w:rStyle w:val="146"/>
          <w:rFonts w:hint="eastAsia" w:ascii="宋体" w:hAnsi="宋体" w:eastAsia="宋体" w:cs="宋体"/>
          <w:sz w:val="24"/>
          <w:szCs w:val="24"/>
          <w:lang w:eastAsia="zh-CN"/>
        </w:rPr>
        <w:t>、</w:t>
      </w:r>
      <w:r>
        <w:rPr>
          <w:rStyle w:val="146"/>
          <w:rFonts w:hint="eastAsia" w:ascii="宋体" w:hAnsi="宋体" w:eastAsia="宋体" w:cs="宋体"/>
          <w:sz w:val="24"/>
          <w:szCs w:val="24"/>
        </w:rPr>
        <w:t>SRFAC</w:t>
      </w:r>
      <w:r>
        <w:rPr>
          <w:rStyle w:val="146"/>
          <w:rFonts w:hint="eastAsia" w:ascii="宋体" w:hAnsi="宋体" w:eastAsia="宋体" w:cs="宋体"/>
          <w:sz w:val="24"/>
          <w:szCs w:val="24"/>
          <w:lang w:val="en-US" w:eastAsia="zh-CN"/>
        </w:rPr>
        <w:t>等</w:t>
      </w:r>
      <w:r>
        <w:rPr>
          <w:rStyle w:val="146"/>
          <w:rFonts w:hint="eastAsia" w:ascii="宋体" w:hAnsi="宋体" w:eastAsia="宋体" w:cs="宋体"/>
          <w:sz w:val="24"/>
          <w:szCs w:val="24"/>
        </w:rPr>
        <w:t>指南可供选择；</w:t>
      </w:r>
    </w:p>
    <w:p w14:paraId="14E3208D">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3.可根据本地实际设置操作标准；</w:t>
      </w:r>
    </w:p>
    <w:p w14:paraId="723E61E8">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4.</w:t>
      </w:r>
      <w:r>
        <w:rPr>
          <w:rStyle w:val="146"/>
          <w:rFonts w:hint="eastAsia" w:ascii="宋体" w:hAnsi="宋体" w:eastAsia="宋体" w:cs="宋体"/>
          <w:sz w:val="24"/>
          <w:szCs w:val="24"/>
          <w:lang w:val="en-US" w:eastAsia="zh-CN"/>
        </w:rPr>
        <w:t>具备</w:t>
      </w:r>
      <w:r>
        <w:rPr>
          <w:rStyle w:val="146"/>
          <w:rFonts w:hint="eastAsia" w:ascii="宋体" w:hAnsi="宋体" w:eastAsia="宋体" w:cs="宋体"/>
          <w:sz w:val="24"/>
          <w:szCs w:val="24"/>
        </w:rPr>
        <w:t>“仅按压”</w:t>
      </w:r>
      <w:r>
        <w:rPr>
          <w:rStyle w:val="146"/>
          <w:rFonts w:hint="eastAsia" w:ascii="宋体" w:hAnsi="宋体" w:eastAsia="宋体" w:cs="宋体"/>
          <w:sz w:val="24"/>
          <w:szCs w:val="24"/>
          <w:lang w:eastAsia="zh-CN"/>
        </w:rPr>
        <w:t>、</w:t>
      </w:r>
      <w:r>
        <w:rPr>
          <w:rStyle w:val="146"/>
          <w:rFonts w:hint="eastAsia" w:ascii="宋体" w:hAnsi="宋体" w:eastAsia="宋体" w:cs="宋体"/>
          <w:sz w:val="24"/>
          <w:szCs w:val="24"/>
        </w:rPr>
        <w:t>“心肺复苏术”</w:t>
      </w:r>
      <w:r>
        <w:rPr>
          <w:rStyle w:val="146"/>
          <w:rFonts w:hint="eastAsia" w:ascii="宋体" w:hAnsi="宋体" w:eastAsia="宋体" w:cs="宋体"/>
          <w:sz w:val="24"/>
          <w:szCs w:val="24"/>
          <w:lang w:val="en-US" w:eastAsia="zh-CN"/>
        </w:rPr>
        <w:t>等</w:t>
      </w:r>
      <w:r>
        <w:rPr>
          <w:rStyle w:val="146"/>
          <w:rFonts w:hint="eastAsia" w:ascii="宋体" w:hAnsi="宋体" w:eastAsia="宋体" w:cs="宋体"/>
          <w:sz w:val="24"/>
          <w:szCs w:val="24"/>
        </w:rPr>
        <w:t>模式;</w:t>
      </w:r>
    </w:p>
    <w:p w14:paraId="02E0DFB3">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5.</w:t>
      </w:r>
      <w:r>
        <w:rPr>
          <w:rStyle w:val="146"/>
          <w:rFonts w:hint="eastAsia" w:ascii="宋体" w:hAnsi="宋体" w:eastAsia="宋体" w:cs="宋体"/>
          <w:sz w:val="24"/>
          <w:szCs w:val="24"/>
          <w:lang w:val="en-US" w:eastAsia="zh-CN"/>
        </w:rPr>
        <w:t>具备</w:t>
      </w:r>
      <w:r>
        <w:rPr>
          <w:rStyle w:val="146"/>
          <w:rFonts w:hint="eastAsia" w:ascii="宋体" w:hAnsi="宋体" w:eastAsia="宋体" w:cs="宋体"/>
          <w:sz w:val="24"/>
          <w:szCs w:val="24"/>
        </w:rPr>
        <w:t>实时反馈、总结性反馈、比赛反馈</w:t>
      </w:r>
      <w:r>
        <w:rPr>
          <w:rStyle w:val="146"/>
          <w:rFonts w:hint="eastAsia" w:ascii="宋体" w:hAnsi="宋体" w:eastAsia="宋体" w:cs="宋体"/>
          <w:sz w:val="24"/>
          <w:szCs w:val="24"/>
          <w:lang w:val="en-US" w:eastAsia="zh-CN"/>
        </w:rPr>
        <w:t>等</w:t>
      </w:r>
      <w:r>
        <w:rPr>
          <w:rStyle w:val="146"/>
          <w:rFonts w:hint="eastAsia" w:ascii="宋体" w:hAnsi="宋体" w:eastAsia="宋体" w:cs="宋体"/>
          <w:sz w:val="24"/>
          <w:szCs w:val="24"/>
        </w:rPr>
        <w:t>模式；</w:t>
      </w:r>
    </w:p>
    <w:p w14:paraId="2D504263">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6.可以反馈：操作时间、按压深度、按压回弹、按压频率、按压中断时间、按压手位错误、通气量过低、通气量良好、通气量过高</w:t>
      </w:r>
      <w:r>
        <w:rPr>
          <w:rStyle w:val="146"/>
          <w:rFonts w:hint="eastAsia" w:ascii="宋体" w:hAnsi="宋体" w:eastAsia="宋体" w:cs="宋体"/>
          <w:sz w:val="24"/>
          <w:szCs w:val="24"/>
          <w:lang w:val="en-US" w:eastAsia="zh-CN"/>
        </w:rPr>
        <w:t>等</w:t>
      </w:r>
      <w:r>
        <w:rPr>
          <w:rStyle w:val="146"/>
          <w:rFonts w:hint="eastAsia" w:ascii="宋体" w:hAnsi="宋体" w:eastAsia="宋体" w:cs="宋体"/>
          <w:sz w:val="24"/>
          <w:szCs w:val="24"/>
        </w:rPr>
        <w:t>；</w:t>
      </w:r>
    </w:p>
    <w:p w14:paraId="736DF434">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7.</w:t>
      </w:r>
      <w:r>
        <w:rPr>
          <w:rStyle w:val="146"/>
          <w:rFonts w:hint="eastAsia" w:ascii="宋体" w:hAnsi="宋体" w:eastAsia="宋体" w:cs="宋体"/>
          <w:sz w:val="24"/>
          <w:szCs w:val="24"/>
          <w:lang w:val="en-US" w:eastAsia="zh-CN"/>
        </w:rPr>
        <w:t>可以</w:t>
      </w:r>
      <w:r>
        <w:rPr>
          <w:rStyle w:val="146"/>
          <w:rFonts w:hint="eastAsia" w:ascii="宋体" w:hAnsi="宋体" w:eastAsia="宋体" w:cs="宋体"/>
          <w:sz w:val="24"/>
          <w:szCs w:val="24"/>
        </w:rPr>
        <w:t>反馈：操作总分数、操作时间、改进建议、按压分数、按压次数、充分回弹百分比、按压深度充分百分比、平均按压深度、按压频率正确百分比、平均按压频率、正确手部位置百分比、通气分数、通气次数、通气量良好次数，通气量过高次数、按压和通气循环比、按压比例（CCF）、按压总时间、暂停总时间、单次循环最久暂停时间</w:t>
      </w:r>
      <w:r>
        <w:rPr>
          <w:rStyle w:val="146"/>
          <w:rFonts w:hint="eastAsia" w:ascii="宋体" w:hAnsi="宋体" w:eastAsia="宋体" w:cs="宋体"/>
          <w:sz w:val="24"/>
          <w:szCs w:val="24"/>
          <w:lang w:val="en-US" w:eastAsia="zh-CN"/>
        </w:rPr>
        <w:t>等</w:t>
      </w:r>
      <w:r>
        <w:rPr>
          <w:rStyle w:val="146"/>
          <w:rFonts w:hint="eastAsia" w:ascii="宋体" w:hAnsi="宋体" w:eastAsia="宋体" w:cs="宋体"/>
          <w:sz w:val="24"/>
          <w:szCs w:val="24"/>
          <w:lang w:eastAsia="zh-CN"/>
        </w:rPr>
        <w:t>；</w:t>
      </w:r>
    </w:p>
    <w:p w14:paraId="0B749483">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8.具备比赛模式，可以同时连接模型</w:t>
      </w:r>
      <w:r>
        <w:rPr>
          <w:rStyle w:val="146"/>
          <w:rFonts w:hint="eastAsia" w:ascii="宋体" w:hAnsi="宋体" w:eastAsia="宋体" w:cs="宋体"/>
          <w:sz w:val="24"/>
          <w:szCs w:val="24"/>
          <w:lang w:val="en-US" w:eastAsia="zh-CN"/>
        </w:rPr>
        <w:t>≥</w:t>
      </w:r>
      <w:r>
        <w:rPr>
          <w:rStyle w:val="146"/>
          <w:rFonts w:hint="eastAsia" w:ascii="宋体" w:hAnsi="宋体" w:eastAsia="宋体" w:cs="宋体"/>
          <w:sz w:val="24"/>
          <w:szCs w:val="24"/>
        </w:rPr>
        <w:t>6个；</w:t>
      </w:r>
    </w:p>
    <w:p w14:paraId="70A4A290">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9.</w:t>
      </w:r>
      <w:r>
        <w:rPr>
          <w:rStyle w:val="146"/>
          <w:rFonts w:hint="eastAsia" w:ascii="宋体" w:hAnsi="宋体" w:eastAsia="宋体" w:cs="宋体"/>
          <w:sz w:val="24"/>
          <w:szCs w:val="24"/>
          <w:lang w:val="en-US" w:eastAsia="zh-CN"/>
        </w:rPr>
        <w:t>可</w:t>
      </w:r>
      <w:r>
        <w:rPr>
          <w:rStyle w:val="146"/>
          <w:rFonts w:hint="eastAsia" w:ascii="宋体" w:hAnsi="宋体" w:eastAsia="宋体" w:cs="宋体"/>
          <w:sz w:val="24"/>
          <w:szCs w:val="24"/>
        </w:rPr>
        <w:t>显示各个选手成绩结果，按照打分进行最终排名；</w:t>
      </w:r>
    </w:p>
    <w:p w14:paraId="525E22ED">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10.具备“仅按压”</w:t>
      </w:r>
      <w:r>
        <w:rPr>
          <w:rStyle w:val="146"/>
          <w:rFonts w:hint="eastAsia" w:ascii="宋体" w:hAnsi="宋体" w:eastAsia="宋体" w:cs="宋体"/>
          <w:sz w:val="24"/>
          <w:szCs w:val="24"/>
          <w:lang w:eastAsia="zh-CN"/>
        </w:rPr>
        <w:t>、</w:t>
      </w:r>
      <w:r>
        <w:rPr>
          <w:rStyle w:val="146"/>
          <w:rFonts w:hint="eastAsia" w:ascii="宋体" w:hAnsi="宋体" w:eastAsia="宋体" w:cs="宋体"/>
          <w:sz w:val="24"/>
          <w:szCs w:val="24"/>
        </w:rPr>
        <w:t>“30：2CPR”</w:t>
      </w:r>
      <w:r>
        <w:rPr>
          <w:rStyle w:val="146"/>
          <w:rFonts w:hint="eastAsia" w:ascii="宋体" w:hAnsi="宋体" w:eastAsia="宋体" w:cs="宋体"/>
          <w:sz w:val="24"/>
          <w:szCs w:val="24"/>
          <w:lang w:val="en-US" w:eastAsia="zh-CN"/>
        </w:rPr>
        <w:t>等</w:t>
      </w:r>
      <w:r>
        <w:rPr>
          <w:rStyle w:val="146"/>
          <w:rFonts w:hint="eastAsia" w:ascii="宋体" w:hAnsi="宋体" w:eastAsia="宋体" w:cs="宋体"/>
          <w:sz w:val="24"/>
          <w:szCs w:val="24"/>
        </w:rPr>
        <w:t>模式；</w:t>
      </w:r>
    </w:p>
    <w:p w14:paraId="167523E8">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11.计时器可设置为1-10分钟，或无限长；</w:t>
      </w:r>
    </w:p>
    <w:p w14:paraId="53C9400F">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12.可以保存和回看CPR操作结果；</w:t>
      </w:r>
    </w:p>
    <w:p w14:paraId="2033EBAB">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lang w:val="en-US" w:eastAsia="zh-CN"/>
        </w:rPr>
      </w:pPr>
      <w:r>
        <w:rPr>
          <w:rStyle w:val="146"/>
          <w:rFonts w:hint="eastAsia" w:ascii="宋体" w:hAnsi="宋体" w:eastAsia="宋体" w:cs="宋体"/>
          <w:sz w:val="24"/>
          <w:szCs w:val="24"/>
          <w:lang w:eastAsia="zh-CN"/>
        </w:rPr>
        <w:t>（</w:t>
      </w:r>
      <w:r>
        <w:rPr>
          <w:rStyle w:val="146"/>
          <w:rFonts w:hint="eastAsia" w:ascii="宋体" w:hAnsi="宋体" w:eastAsia="宋体" w:cs="宋体"/>
          <w:sz w:val="24"/>
          <w:szCs w:val="24"/>
          <w:lang w:val="en-US" w:eastAsia="zh-CN"/>
        </w:rPr>
        <w:t>六</w:t>
      </w:r>
      <w:r>
        <w:rPr>
          <w:rStyle w:val="146"/>
          <w:rFonts w:hint="eastAsia" w:ascii="宋体" w:hAnsi="宋体" w:eastAsia="宋体" w:cs="宋体"/>
          <w:sz w:val="24"/>
          <w:szCs w:val="24"/>
          <w:lang w:eastAsia="zh-CN"/>
        </w:rPr>
        <w:t>）</w:t>
      </w:r>
      <w:r>
        <w:rPr>
          <w:rStyle w:val="146"/>
          <w:rFonts w:hint="eastAsia" w:ascii="宋体" w:hAnsi="宋体" w:eastAsia="宋体" w:cs="宋体"/>
          <w:sz w:val="24"/>
          <w:szCs w:val="24"/>
          <w:lang w:val="en-US" w:eastAsia="zh-CN"/>
        </w:rPr>
        <w:t>主要配置清单</w:t>
      </w:r>
    </w:p>
    <w:p w14:paraId="6DC964BB">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lang w:val="en-US" w:eastAsia="zh-CN"/>
        </w:rPr>
      </w:pPr>
      <w:r>
        <w:rPr>
          <w:rStyle w:val="146"/>
          <w:rFonts w:hint="eastAsia" w:ascii="宋体" w:hAnsi="宋体" w:eastAsia="宋体" w:cs="宋体"/>
          <w:sz w:val="24"/>
          <w:szCs w:val="24"/>
          <w:lang w:val="en-US" w:eastAsia="zh-CN"/>
        </w:rPr>
        <w:t>1.全身心肺复苏模型1个</w:t>
      </w:r>
    </w:p>
    <w:p w14:paraId="3951E710">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lang w:val="en-US" w:eastAsia="zh-CN"/>
        </w:rPr>
        <w:t>2.技能报告仪1台</w:t>
      </w:r>
    </w:p>
    <w:p w14:paraId="5C354D92">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b/>
          <w:bCs/>
          <w:sz w:val="24"/>
          <w:szCs w:val="24"/>
        </w:rPr>
      </w:pPr>
      <w:r>
        <w:rPr>
          <w:rStyle w:val="146"/>
          <w:rFonts w:hint="eastAsia" w:ascii="宋体" w:hAnsi="宋体" w:eastAsia="宋体" w:cs="宋体"/>
          <w:b/>
          <w:bCs/>
          <w:sz w:val="24"/>
          <w:szCs w:val="24"/>
        </w:rPr>
        <w:t>二、商务要求</w:t>
      </w:r>
    </w:p>
    <w:p w14:paraId="3E5B4726">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default" w:ascii="宋体" w:hAnsi="宋体" w:eastAsia="宋体" w:cs="宋体"/>
          <w:sz w:val="24"/>
          <w:szCs w:val="24"/>
          <w:lang w:val="en-US" w:eastAsia="zh-CN"/>
        </w:rPr>
      </w:pPr>
      <w:r>
        <w:rPr>
          <w:rStyle w:val="146"/>
          <w:rFonts w:hint="eastAsia" w:ascii="宋体" w:hAnsi="宋体" w:eastAsia="宋体" w:cs="宋体"/>
          <w:sz w:val="24"/>
          <w:szCs w:val="24"/>
        </w:rPr>
        <w:t>1.特定资格</w:t>
      </w:r>
      <w:r>
        <w:rPr>
          <w:rStyle w:val="146"/>
          <w:rFonts w:hint="eastAsia" w:ascii="宋体" w:hAnsi="宋体" w:eastAsia="宋体" w:cs="宋体"/>
          <w:sz w:val="24"/>
          <w:szCs w:val="24"/>
          <w:lang w:eastAsia="zh-CN"/>
        </w:rPr>
        <w:t>：</w:t>
      </w:r>
      <w:r>
        <w:rPr>
          <w:rStyle w:val="146"/>
          <w:rFonts w:hint="eastAsia" w:ascii="宋体" w:hAnsi="宋体" w:eastAsia="宋体" w:cs="宋体"/>
          <w:sz w:val="24"/>
          <w:szCs w:val="24"/>
          <w:lang w:val="en-US" w:eastAsia="zh-CN"/>
        </w:rPr>
        <w:t>无</w:t>
      </w:r>
    </w:p>
    <w:p w14:paraId="6F63914B">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2.到货期：合同签订后</w:t>
      </w:r>
      <w:r>
        <w:rPr>
          <w:rStyle w:val="146"/>
          <w:rFonts w:hint="eastAsia" w:ascii="宋体" w:hAnsi="宋体" w:eastAsia="宋体" w:cs="宋体"/>
          <w:sz w:val="24"/>
          <w:szCs w:val="24"/>
          <w:lang w:val="en-US" w:eastAsia="zh-CN"/>
        </w:rPr>
        <w:t>7</w:t>
      </w:r>
      <w:r>
        <w:rPr>
          <w:rStyle w:val="146"/>
          <w:rFonts w:hint="eastAsia" w:ascii="宋体" w:hAnsi="宋体" w:eastAsia="宋体" w:cs="宋体"/>
          <w:sz w:val="24"/>
          <w:szCs w:val="24"/>
        </w:rPr>
        <w:t>日历天</w:t>
      </w:r>
    </w:p>
    <w:p w14:paraId="2320C717">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lang w:eastAsia="zh-CN"/>
        </w:rPr>
      </w:pPr>
      <w:r>
        <w:rPr>
          <w:rStyle w:val="146"/>
          <w:rFonts w:hint="eastAsia" w:ascii="宋体" w:hAnsi="宋体" w:eastAsia="宋体" w:cs="宋体"/>
          <w:sz w:val="24"/>
          <w:szCs w:val="24"/>
        </w:rPr>
        <w:t>3.是否接受进口产品：</w:t>
      </w:r>
      <w:r>
        <w:rPr>
          <w:rStyle w:val="146"/>
          <w:rFonts w:hint="eastAsia" w:ascii="宋体" w:hAnsi="宋体" w:eastAsia="宋体" w:cs="宋体"/>
          <w:sz w:val="24"/>
          <w:szCs w:val="24"/>
          <w:lang w:val="en-US" w:eastAsia="zh-CN"/>
        </w:rPr>
        <w:t>否</w:t>
      </w:r>
    </w:p>
    <w:p w14:paraId="36BB0A17">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4.质保期：≥3年（供应商需明确具体年数）</w:t>
      </w:r>
    </w:p>
    <w:p w14:paraId="111CB231">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5.履约保证金：无</w:t>
      </w:r>
    </w:p>
    <w:p w14:paraId="40068075">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6.付款方式：</w:t>
      </w:r>
    </w:p>
    <w:p w14:paraId="2FE5FECC">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6.1．合同签订后，设备交付，使用运行正常，验收合格之后，院方向供应商支付合同总价的95%货款。</w:t>
      </w:r>
      <w:r>
        <w:rPr>
          <w:rStyle w:val="146"/>
          <w:rFonts w:hint="eastAsia" w:ascii="宋体" w:hAnsi="宋体" w:eastAsia="宋体" w:cs="宋体"/>
          <w:sz w:val="24"/>
          <w:szCs w:val="24"/>
          <w:lang w:val="en-US" w:eastAsia="zh-CN"/>
        </w:rPr>
        <w:t>成交人在接收货款前，应向采购人开具正规发票。</w:t>
      </w:r>
    </w:p>
    <w:p w14:paraId="494D9694">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Style w:val="146"/>
          <w:rFonts w:hint="eastAsia" w:ascii="宋体" w:hAnsi="宋体" w:eastAsia="宋体" w:cs="宋体"/>
          <w:sz w:val="24"/>
          <w:szCs w:val="24"/>
        </w:rPr>
      </w:pPr>
      <w:r>
        <w:rPr>
          <w:rStyle w:val="146"/>
          <w:rFonts w:hint="eastAsia" w:ascii="宋体" w:hAnsi="宋体" w:eastAsia="宋体" w:cs="宋体"/>
          <w:sz w:val="24"/>
          <w:szCs w:val="24"/>
        </w:rPr>
        <w:t>6.2．余下的5%货款于质保期满后，依据投标文件，所承诺的优惠条件、售后服务计划、培训计划等执行到位后，按规定程序办理支付手续，一次性付清。</w:t>
      </w:r>
    </w:p>
    <w:p w14:paraId="78F88C24">
      <w:pPr>
        <w:spacing w:line="360" w:lineRule="auto"/>
        <w:ind w:firstLine="240" w:firstLineChars="100"/>
        <w:rPr>
          <w:rFonts w:ascii="宋体" w:hAnsi="宋体"/>
          <w:color w:val="auto"/>
          <w:sz w:val="24"/>
        </w:rPr>
      </w:pPr>
    </w:p>
    <w:p w14:paraId="6463F846">
      <w:pPr>
        <w:pStyle w:val="6"/>
        <w:spacing w:before="0" w:after="0"/>
        <w:jc w:val="center"/>
        <w:rPr>
          <w:rFonts w:hint="eastAsia" w:asciiTheme="minorEastAsia" w:hAnsiTheme="minorEastAsia"/>
          <w:color w:val="auto"/>
          <w:sz w:val="32"/>
          <w:highlight w:val="none"/>
        </w:rPr>
      </w:pPr>
    </w:p>
    <w:p w14:paraId="133EEA3D">
      <w:pPr>
        <w:rPr>
          <w:rFonts w:hint="eastAsia" w:asciiTheme="minorEastAsia" w:hAnsiTheme="minorEastAsia"/>
          <w:color w:val="auto"/>
          <w:sz w:val="32"/>
          <w:highlight w:val="none"/>
        </w:rPr>
      </w:pPr>
    </w:p>
    <w:p w14:paraId="66E59111">
      <w:pPr>
        <w:pStyle w:val="2"/>
        <w:rPr>
          <w:rFonts w:hint="eastAsia" w:asciiTheme="minorEastAsia" w:hAnsiTheme="minorEastAsia"/>
          <w:color w:val="auto"/>
          <w:sz w:val="32"/>
          <w:highlight w:val="none"/>
        </w:rPr>
      </w:pPr>
    </w:p>
    <w:p w14:paraId="3ED87F8E">
      <w:pPr>
        <w:rPr>
          <w:rFonts w:hint="eastAsia" w:asciiTheme="minorEastAsia" w:hAnsiTheme="minorEastAsia"/>
          <w:color w:val="auto"/>
          <w:sz w:val="32"/>
          <w:highlight w:val="none"/>
        </w:rPr>
      </w:pPr>
    </w:p>
    <w:p w14:paraId="336BFDA6">
      <w:pPr>
        <w:pStyle w:val="2"/>
        <w:rPr>
          <w:rFonts w:hint="eastAsia" w:asciiTheme="minorEastAsia" w:hAnsiTheme="minorEastAsia"/>
          <w:color w:val="auto"/>
          <w:sz w:val="32"/>
          <w:highlight w:val="none"/>
        </w:rPr>
      </w:pPr>
    </w:p>
    <w:p w14:paraId="54B728AB">
      <w:pPr>
        <w:rPr>
          <w:rFonts w:hint="eastAsia" w:asciiTheme="minorEastAsia" w:hAnsiTheme="minorEastAsia"/>
          <w:color w:val="auto"/>
          <w:sz w:val="32"/>
          <w:highlight w:val="none"/>
        </w:rPr>
      </w:pPr>
    </w:p>
    <w:p w14:paraId="4DD72A09">
      <w:pPr>
        <w:pStyle w:val="2"/>
        <w:rPr>
          <w:rFonts w:hint="eastAsia"/>
        </w:rPr>
      </w:pPr>
    </w:p>
    <w:p w14:paraId="05F2E135">
      <w:pPr>
        <w:pStyle w:val="6"/>
        <w:spacing w:before="0" w:after="0"/>
        <w:jc w:val="center"/>
        <w:rPr>
          <w:rFonts w:hint="eastAsia" w:asciiTheme="minorEastAsia" w:hAnsiTheme="minorEastAsia"/>
          <w:color w:val="auto"/>
          <w:sz w:val="32"/>
          <w:highlight w:val="none"/>
        </w:rPr>
      </w:pPr>
    </w:p>
    <w:p w14:paraId="6BFC02C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CF6509">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2B194112">
      <w:pPr>
        <w:jc w:val="left"/>
        <w:rPr>
          <w:rFonts w:asciiTheme="minorEastAsia" w:hAnsiTheme="minorEastAsia"/>
          <w:b/>
          <w:color w:val="auto"/>
          <w:sz w:val="28"/>
          <w:highlight w:val="none"/>
        </w:rPr>
      </w:pPr>
    </w:p>
    <w:p w14:paraId="648EADDA">
      <w:pPr>
        <w:jc w:val="left"/>
        <w:rPr>
          <w:rFonts w:asciiTheme="minorEastAsia" w:hAnsiTheme="minorEastAsia"/>
          <w:b/>
          <w:color w:val="auto"/>
          <w:sz w:val="28"/>
          <w:highlight w:val="none"/>
        </w:rPr>
      </w:pPr>
    </w:p>
    <w:p w14:paraId="66B09C92">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A90E9A8">
      <w:pPr>
        <w:jc w:val="left"/>
        <w:rPr>
          <w:rFonts w:asciiTheme="minorEastAsia" w:hAnsiTheme="minorEastAsia"/>
          <w:b/>
          <w:color w:val="auto"/>
          <w:sz w:val="28"/>
          <w:highlight w:val="none"/>
        </w:rPr>
      </w:pPr>
    </w:p>
    <w:p w14:paraId="4DD95E5B">
      <w:pPr>
        <w:jc w:val="left"/>
        <w:rPr>
          <w:rFonts w:asciiTheme="minorEastAsia" w:hAnsiTheme="minorEastAsia"/>
          <w:b/>
          <w:color w:val="auto"/>
          <w:sz w:val="28"/>
          <w:highlight w:val="none"/>
        </w:rPr>
      </w:pPr>
    </w:p>
    <w:p w14:paraId="6E48C049">
      <w:pPr>
        <w:jc w:val="left"/>
        <w:rPr>
          <w:rFonts w:asciiTheme="minorEastAsia" w:hAnsiTheme="minorEastAsia"/>
          <w:b/>
          <w:color w:val="auto"/>
          <w:sz w:val="28"/>
          <w:highlight w:val="none"/>
        </w:rPr>
      </w:pPr>
    </w:p>
    <w:p w14:paraId="7C36E56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E239ABB">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CDD2F0C">
      <w:pPr>
        <w:jc w:val="left"/>
        <w:rPr>
          <w:rFonts w:asciiTheme="minorEastAsia" w:hAnsiTheme="minorEastAsia"/>
          <w:b/>
          <w:color w:val="auto"/>
          <w:sz w:val="28"/>
          <w:highlight w:val="none"/>
        </w:rPr>
      </w:pPr>
    </w:p>
    <w:p w14:paraId="324D50D9">
      <w:pPr>
        <w:jc w:val="left"/>
        <w:rPr>
          <w:rFonts w:asciiTheme="minorEastAsia" w:hAnsiTheme="minorEastAsia"/>
          <w:b/>
          <w:color w:val="auto"/>
          <w:sz w:val="28"/>
          <w:highlight w:val="none"/>
        </w:rPr>
      </w:pPr>
    </w:p>
    <w:p w14:paraId="0AFAD30D">
      <w:pPr>
        <w:jc w:val="left"/>
        <w:rPr>
          <w:rFonts w:asciiTheme="minorEastAsia" w:hAnsiTheme="minorEastAsia"/>
          <w:b/>
          <w:color w:val="auto"/>
          <w:sz w:val="28"/>
          <w:highlight w:val="none"/>
        </w:rPr>
      </w:pPr>
    </w:p>
    <w:p w14:paraId="062BEE93">
      <w:pPr>
        <w:jc w:val="left"/>
        <w:rPr>
          <w:rFonts w:asciiTheme="minorEastAsia" w:hAnsiTheme="minorEastAsia"/>
          <w:b/>
          <w:color w:val="auto"/>
          <w:sz w:val="28"/>
          <w:highlight w:val="none"/>
        </w:rPr>
      </w:pPr>
    </w:p>
    <w:p w14:paraId="49F668EB">
      <w:pPr>
        <w:jc w:val="left"/>
        <w:rPr>
          <w:rFonts w:asciiTheme="minorEastAsia" w:hAnsiTheme="minorEastAsia"/>
          <w:b/>
          <w:color w:val="auto"/>
          <w:sz w:val="28"/>
          <w:highlight w:val="none"/>
        </w:rPr>
      </w:pPr>
    </w:p>
    <w:p w14:paraId="6C928B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E32B80F">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F7B282E">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1A8BF39">
      <w:pPr>
        <w:jc w:val="center"/>
        <w:rPr>
          <w:rFonts w:asciiTheme="minorEastAsia" w:hAnsiTheme="minorEastAsia"/>
          <w:b/>
          <w:color w:val="auto"/>
          <w:sz w:val="28"/>
          <w:highlight w:val="none"/>
        </w:rPr>
      </w:pPr>
    </w:p>
    <w:p w14:paraId="235DECBA">
      <w:pPr>
        <w:bidi w:val="0"/>
      </w:pPr>
    </w:p>
    <w:p w14:paraId="0B5DD768">
      <w:pPr>
        <w:bidi w:val="0"/>
      </w:pPr>
    </w:p>
    <w:p w14:paraId="34F211AC">
      <w:pPr>
        <w:bidi w:val="0"/>
        <w:rPr>
          <w:rFonts w:hint="eastAsia"/>
        </w:rPr>
      </w:pPr>
    </w:p>
    <w:p w14:paraId="1A6EE31A">
      <w:pPr>
        <w:bidi w:val="0"/>
        <w:rPr>
          <w:rFonts w:hint="eastAsia"/>
        </w:rPr>
      </w:pPr>
    </w:p>
    <w:p w14:paraId="50570E8F">
      <w:pPr>
        <w:bidi w:val="0"/>
        <w:rPr>
          <w:rFonts w:hint="eastAsia"/>
        </w:rPr>
      </w:pPr>
    </w:p>
    <w:p w14:paraId="7A5B8716">
      <w:pPr>
        <w:bidi w:val="0"/>
        <w:rPr>
          <w:rFonts w:hint="eastAsia"/>
        </w:rPr>
      </w:pPr>
    </w:p>
    <w:p w14:paraId="254538D4">
      <w:pPr>
        <w:bidi w:val="0"/>
        <w:rPr>
          <w:rFonts w:hint="eastAsia"/>
        </w:rPr>
      </w:pPr>
    </w:p>
    <w:p w14:paraId="4B8BCDEE">
      <w:pPr>
        <w:bidi w:val="0"/>
        <w:rPr>
          <w:rFonts w:hint="eastAsia"/>
        </w:rPr>
      </w:pPr>
    </w:p>
    <w:p w14:paraId="7F5E36BD">
      <w:pPr>
        <w:bidi w:val="0"/>
        <w:rPr>
          <w:rFonts w:hint="eastAsia"/>
        </w:rPr>
      </w:pPr>
    </w:p>
    <w:p w14:paraId="639628FB">
      <w:pPr>
        <w:bidi w:val="0"/>
        <w:rPr>
          <w:rFonts w:hint="eastAsia"/>
        </w:rPr>
      </w:pPr>
    </w:p>
    <w:p w14:paraId="05FAE473">
      <w:pPr>
        <w:bidi w:val="0"/>
        <w:rPr>
          <w:rFonts w:hint="eastAsia"/>
        </w:rPr>
      </w:pPr>
    </w:p>
    <w:p w14:paraId="655E93A7">
      <w:pPr>
        <w:pStyle w:val="2"/>
        <w:rPr>
          <w:rFonts w:hint="eastAsia"/>
        </w:rPr>
      </w:pPr>
    </w:p>
    <w:p w14:paraId="14E4444C">
      <w:pPr>
        <w:rPr>
          <w:rFonts w:hint="eastAsia"/>
        </w:rPr>
      </w:pPr>
    </w:p>
    <w:p w14:paraId="1453BE5A">
      <w:pPr>
        <w:pStyle w:val="2"/>
        <w:rPr>
          <w:rFonts w:hint="eastAsia"/>
        </w:rPr>
      </w:pPr>
    </w:p>
    <w:p w14:paraId="7097BEF8">
      <w:pPr>
        <w:rPr>
          <w:rFonts w:hint="eastAsia"/>
        </w:rPr>
      </w:pPr>
    </w:p>
    <w:p w14:paraId="7023882D">
      <w:pPr>
        <w:pStyle w:val="2"/>
        <w:rPr>
          <w:rFonts w:hint="eastAsia"/>
        </w:rPr>
      </w:pPr>
    </w:p>
    <w:p w14:paraId="03D7AAC6">
      <w:pPr>
        <w:rPr>
          <w:rFonts w:hint="eastAsia"/>
        </w:rPr>
      </w:pPr>
    </w:p>
    <w:p w14:paraId="085CBAE9">
      <w:pPr>
        <w:pStyle w:val="2"/>
        <w:rPr>
          <w:rFonts w:hint="eastAsia"/>
        </w:rPr>
      </w:pPr>
    </w:p>
    <w:p w14:paraId="7DCC49F4">
      <w:pPr>
        <w:rPr>
          <w:rFonts w:hint="eastAsia"/>
        </w:rPr>
      </w:pPr>
    </w:p>
    <w:p w14:paraId="2839BF2D">
      <w:pPr>
        <w:pStyle w:val="2"/>
        <w:rPr>
          <w:rFonts w:hint="eastAsia"/>
        </w:rPr>
      </w:pPr>
    </w:p>
    <w:p w14:paraId="78904DBC">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0F248C3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0D87A02">
      <w:pPr>
        <w:pStyle w:val="8"/>
        <w:spacing w:before="0" w:after="0"/>
        <w:jc w:val="center"/>
        <w:rPr>
          <w:rFonts w:hint="eastAsia"/>
          <w:color w:val="auto"/>
          <w:sz w:val="28"/>
          <w:szCs w:val="36"/>
          <w:highlight w:val="none"/>
        </w:rPr>
      </w:pPr>
      <w:bookmarkStart w:id="6" w:name="_Toc2479"/>
      <w:bookmarkStart w:id="7" w:name="_Toc902"/>
    </w:p>
    <w:p w14:paraId="0B5438A5">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3B2147FD">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0E30CCF6">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3A49A772">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0F2925C">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1FEA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7933620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26108B6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E2A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7B0285D">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FCE41D">
      <w:pPr>
        <w:spacing w:line="500" w:lineRule="exact"/>
        <w:rPr>
          <w:rFonts w:ascii="宋体" w:hAnsi="宋体"/>
          <w:sz w:val="24"/>
        </w:rPr>
      </w:pPr>
    </w:p>
    <w:p w14:paraId="3707B245">
      <w:pPr>
        <w:spacing w:line="500" w:lineRule="exact"/>
        <w:rPr>
          <w:rFonts w:ascii="宋体" w:hAnsi="宋体"/>
          <w:sz w:val="24"/>
        </w:rPr>
      </w:pPr>
    </w:p>
    <w:p w14:paraId="7BA9AF73">
      <w:pPr>
        <w:spacing w:line="480" w:lineRule="auto"/>
        <w:jc w:val="left"/>
        <w:rPr>
          <w:rFonts w:asciiTheme="minorHAnsi" w:hAnsiTheme="minorHAnsi" w:eastAsiaTheme="minorEastAsia" w:cstheme="minorBidi"/>
          <w:sz w:val="24"/>
          <w:highlight w:val="none"/>
        </w:rPr>
      </w:pPr>
      <w:r>
        <w:rPr>
          <w:rFonts w:hint="eastAsia" w:asciiTheme="minorHAnsi" w:hAnsiTheme="minorHAnsi" w:eastAsiaTheme="minorEastAsia" w:cstheme="minorBidi"/>
          <w:sz w:val="24"/>
          <w:highlight w:val="none"/>
        </w:rPr>
        <w:t>供应商</w:t>
      </w:r>
      <w:r>
        <w:rPr>
          <w:rFonts w:asciiTheme="minorHAnsi" w:hAnsiTheme="minorHAnsi" w:eastAsiaTheme="minorEastAsia" w:cstheme="minorBidi"/>
          <w:sz w:val="24"/>
          <w:highlight w:val="none"/>
        </w:rPr>
        <w:t>（</w:t>
      </w:r>
      <w:r>
        <w:rPr>
          <w:rFonts w:hint="eastAsia" w:asciiTheme="minorHAnsi" w:hAnsiTheme="minorHAnsi" w:eastAsiaTheme="minorEastAsia" w:cstheme="minorBidi"/>
          <w:sz w:val="24"/>
          <w:highlight w:val="none"/>
        </w:rPr>
        <w:t>盖章</w:t>
      </w:r>
      <w:r>
        <w:rPr>
          <w:rFonts w:asciiTheme="minorHAnsi" w:hAnsiTheme="minorHAnsi" w:eastAsiaTheme="minorEastAsia" w:cstheme="minorBidi"/>
          <w:sz w:val="24"/>
          <w:highlight w:val="none"/>
        </w:rPr>
        <w:t xml:space="preserve">）： </w:t>
      </w:r>
    </w:p>
    <w:p w14:paraId="3EDB7FA0">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法定代表人（个人签字或盖章）：</w:t>
      </w:r>
    </w:p>
    <w:p w14:paraId="44E1A2E3">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7D8DE31">
      <w:pPr>
        <w:pStyle w:val="3"/>
        <w:spacing w:line="500" w:lineRule="exact"/>
        <w:rPr>
          <w:sz w:val="24"/>
        </w:rPr>
      </w:pPr>
    </w:p>
    <w:p w14:paraId="0F0E7505">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55D5C02">
      <w:pPr>
        <w:pStyle w:val="3"/>
        <w:rPr>
          <w:rFonts w:ascii="宋体"/>
          <w:sz w:val="24"/>
        </w:rPr>
      </w:pPr>
      <w:r>
        <w:rPr>
          <w:rFonts w:ascii="宋体"/>
          <w:sz w:val="24"/>
        </w:rPr>
        <w:br w:type="page"/>
      </w:r>
    </w:p>
    <w:p w14:paraId="1F9ABE30">
      <w:pPr>
        <w:jc w:val="center"/>
        <w:rPr>
          <w:rFonts w:ascii="宋体"/>
          <w:color w:val="auto"/>
          <w:highlight w:val="none"/>
        </w:rPr>
      </w:pPr>
    </w:p>
    <w:p w14:paraId="390290FD">
      <w:pPr>
        <w:pStyle w:val="8"/>
        <w:spacing w:before="0" w:after="0"/>
        <w:jc w:val="center"/>
        <w:rPr>
          <w:rFonts w:hint="eastAsia"/>
          <w:color w:val="auto"/>
          <w:sz w:val="28"/>
          <w:szCs w:val="36"/>
          <w:highlight w:val="none"/>
        </w:rPr>
      </w:pPr>
      <w:bookmarkStart w:id="9" w:name="_资格证明文件"/>
      <w:bookmarkEnd w:id="9"/>
      <w:bookmarkStart w:id="10" w:name="_Toc31029"/>
      <w:bookmarkStart w:id="11" w:name="_Toc10534"/>
    </w:p>
    <w:p w14:paraId="64798207">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7E3887A3">
      <w:pPr>
        <w:jc w:val="center"/>
        <w:rPr>
          <w:rFonts w:asciiTheme="minorEastAsia" w:hAnsiTheme="minorEastAsia"/>
          <w:color w:val="auto"/>
          <w:sz w:val="24"/>
          <w:highlight w:val="none"/>
        </w:rPr>
      </w:pPr>
    </w:p>
    <w:p w14:paraId="3CC0BBFD">
      <w:pPr>
        <w:widowControl/>
        <w:jc w:val="center"/>
        <w:rPr>
          <w:rFonts w:hint="eastAsia" w:ascii="宋体" w:hAnsi="宋体" w:eastAsiaTheme="minorEastAsia" w:cstheme="minorBidi"/>
          <w:color w:val="auto"/>
          <w:kern w:val="2"/>
          <w:sz w:val="24"/>
          <w:szCs w:val="22"/>
          <w:lang w:val="en-US" w:eastAsia="zh-CN" w:bidi="ar-SA"/>
        </w:rPr>
      </w:pPr>
    </w:p>
    <w:p w14:paraId="4433629C">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FF7B3B5">
      <w:pPr>
        <w:pStyle w:val="8"/>
        <w:spacing w:before="0" w:after="0"/>
        <w:jc w:val="center"/>
        <w:rPr>
          <w:rFonts w:hint="eastAsia"/>
          <w:color w:val="auto"/>
          <w:sz w:val="28"/>
          <w:szCs w:val="28"/>
          <w:highlight w:val="none"/>
        </w:rPr>
      </w:pPr>
      <w:bookmarkStart w:id="12" w:name="_Toc11890"/>
      <w:bookmarkStart w:id="13" w:name="_Toc26111"/>
      <w:bookmarkStart w:id="14" w:name="_Toc4559"/>
    </w:p>
    <w:p w14:paraId="08B8C196">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1874A4A9">
      <w:pPr>
        <w:spacing w:line="360" w:lineRule="auto"/>
        <w:ind w:firstLine="424" w:firstLineChars="177"/>
        <w:rPr>
          <w:rFonts w:asciiTheme="minorEastAsia" w:hAnsiTheme="minorEastAsia"/>
          <w:color w:val="auto"/>
          <w:sz w:val="24"/>
          <w:highlight w:val="none"/>
        </w:rPr>
      </w:pPr>
    </w:p>
    <w:p w14:paraId="32B23D9B">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B33839A">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w:t>
      </w:r>
      <w:r>
        <w:rPr>
          <w:rFonts w:hint="eastAsia" w:ascii="宋体" w:hAnsi="宋体"/>
          <w:color w:val="auto"/>
          <w:sz w:val="24"/>
        </w:rPr>
        <w:t xml:space="preserve">经会计师事务所或者审计机构审计的财务报告； </w:t>
      </w:r>
    </w:p>
    <w:p w14:paraId="6682F7B5">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4BCB29D">
      <w:pPr>
        <w:spacing w:line="360" w:lineRule="auto"/>
        <w:ind w:firstLine="424" w:firstLineChars="177"/>
        <w:rPr>
          <w:rFonts w:hint="eastAsia" w:ascii="宋体" w:hAnsi="宋体"/>
          <w:color w:val="auto"/>
          <w:sz w:val="24"/>
        </w:rPr>
      </w:pPr>
    </w:p>
    <w:p w14:paraId="3C6D183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546D390">
      <w:pPr>
        <w:pStyle w:val="8"/>
        <w:spacing w:before="0" w:after="0"/>
        <w:jc w:val="center"/>
        <w:rPr>
          <w:rFonts w:hint="eastAsia"/>
          <w:color w:val="auto"/>
          <w:sz w:val="28"/>
          <w:szCs w:val="28"/>
          <w:highlight w:val="none"/>
        </w:rPr>
      </w:pPr>
      <w:bookmarkStart w:id="15" w:name="_Toc19319"/>
      <w:bookmarkStart w:id="16" w:name="_Toc24403"/>
      <w:bookmarkStart w:id="17" w:name="_Toc569"/>
    </w:p>
    <w:p w14:paraId="098C34D6">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A46E8C2">
      <w:pPr>
        <w:bidi w:val="0"/>
        <w:rPr>
          <w:rFonts w:hint="eastAsia"/>
          <w:sz w:val="24"/>
          <w:szCs w:val="24"/>
        </w:rPr>
      </w:pPr>
    </w:p>
    <w:p w14:paraId="44A561DE">
      <w:pPr>
        <w:bidi w:val="0"/>
        <w:rPr>
          <w:rFonts w:hint="eastAsia"/>
          <w:sz w:val="24"/>
          <w:szCs w:val="24"/>
          <w:lang w:val="en-US" w:eastAsia="zh-CN"/>
        </w:rPr>
      </w:pPr>
    </w:p>
    <w:p w14:paraId="5E4FCB32">
      <w:pPr>
        <w:bidi w:val="0"/>
        <w:rPr>
          <w:rFonts w:hint="eastAsia"/>
          <w:sz w:val="24"/>
          <w:szCs w:val="24"/>
        </w:rPr>
      </w:pPr>
      <w:r>
        <w:rPr>
          <w:rFonts w:hint="eastAsia"/>
          <w:sz w:val="24"/>
          <w:szCs w:val="24"/>
          <w:lang w:val="en-US" w:eastAsia="zh-CN"/>
        </w:rPr>
        <w:t>河南省胸科医院</w:t>
      </w:r>
      <w:r>
        <w:rPr>
          <w:rFonts w:hint="eastAsia"/>
          <w:sz w:val="24"/>
          <w:szCs w:val="24"/>
        </w:rPr>
        <w:t>：</w:t>
      </w:r>
    </w:p>
    <w:p w14:paraId="7F6D0A90">
      <w:pPr>
        <w:bidi w:val="0"/>
        <w:rPr>
          <w:rFonts w:hint="eastAsia"/>
          <w:sz w:val="24"/>
          <w:szCs w:val="24"/>
        </w:rPr>
      </w:pPr>
    </w:p>
    <w:p w14:paraId="7EAC363E">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4EDDCE5">
      <w:pPr>
        <w:bidi w:val="0"/>
        <w:rPr>
          <w:sz w:val="24"/>
          <w:szCs w:val="24"/>
        </w:rPr>
      </w:pPr>
    </w:p>
    <w:p w14:paraId="52103318">
      <w:pPr>
        <w:bidi w:val="0"/>
        <w:rPr>
          <w:sz w:val="24"/>
          <w:szCs w:val="24"/>
        </w:rPr>
      </w:pPr>
    </w:p>
    <w:p w14:paraId="5DD13E1A">
      <w:pPr>
        <w:pStyle w:val="2"/>
      </w:pPr>
    </w:p>
    <w:p w14:paraId="1E4F0F40"/>
    <w:p w14:paraId="2BD205D8">
      <w:pPr>
        <w:pStyle w:val="2"/>
      </w:pPr>
    </w:p>
    <w:p w14:paraId="7BB3CC0B"/>
    <w:p w14:paraId="17EB78F8">
      <w:pPr>
        <w:pStyle w:val="2"/>
      </w:pPr>
    </w:p>
    <w:p w14:paraId="3E66E731">
      <w:pPr>
        <w:spacing w:line="360" w:lineRule="auto"/>
        <w:rPr>
          <w:rFonts w:hint="eastAsia" w:asciiTheme="minorEastAsia" w:hAnsiTheme="minorEastAsia"/>
          <w:color w:val="auto"/>
          <w:sz w:val="24"/>
          <w:highlight w:val="red"/>
          <w:lang w:eastAsia="zh-CN"/>
        </w:rPr>
      </w:pPr>
    </w:p>
    <w:p w14:paraId="248AB68B">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59D01712">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39D4ADF0">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4103EB0F">
      <w:pPr>
        <w:rPr>
          <w:rFonts w:asciiTheme="minorEastAsia" w:hAnsiTheme="minorEastAsia"/>
          <w:color w:val="auto"/>
          <w:highlight w:val="none"/>
        </w:rPr>
      </w:pPr>
      <w:r>
        <w:rPr>
          <w:rFonts w:asciiTheme="minorEastAsia" w:hAnsiTheme="minorEastAsia"/>
          <w:color w:val="auto"/>
          <w:highlight w:val="none"/>
        </w:rPr>
        <w:br w:type="page"/>
      </w:r>
    </w:p>
    <w:p w14:paraId="2DFFF9F4">
      <w:pPr>
        <w:bidi w:val="0"/>
        <w:rPr>
          <w:rFonts w:hint="eastAsia"/>
        </w:rPr>
      </w:pPr>
      <w:bookmarkStart w:id="18" w:name="_Toc1972"/>
      <w:bookmarkStart w:id="19" w:name="_Toc10542"/>
    </w:p>
    <w:p w14:paraId="00D5E89F">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2F7648B5">
      <w:pPr>
        <w:spacing w:line="360" w:lineRule="auto"/>
        <w:ind w:firstLine="424" w:firstLineChars="177"/>
        <w:rPr>
          <w:rFonts w:asciiTheme="minorEastAsia" w:hAnsiTheme="minorEastAsia"/>
          <w:color w:val="auto"/>
          <w:sz w:val="24"/>
          <w:highlight w:val="none"/>
        </w:rPr>
      </w:pPr>
    </w:p>
    <w:p w14:paraId="3638E333">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1DDC67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9569FC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3640A6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AE7BA4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D5AF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54C88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152B924E">
      <w:pPr>
        <w:widowControl/>
        <w:jc w:val="left"/>
        <w:rPr>
          <w:rFonts w:asciiTheme="minorEastAsia" w:hAnsiTheme="minorEastAsia"/>
          <w:color w:val="auto"/>
          <w:highlight w:val="none"/>
        </w:rPr>
      </w:pPr>
    </w:p>
    <w:p w14:paraId="6D5E2F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420562B">
      <w:pPr>
        <w:pStyle w:val="8"/>
        <w:spacing w:before="0" w:after="0"/>
        <w:jc w:val="center"/>
        <w:rPr>
          <w:rFonts w:hint="eastAsia"/>
          <w:color w:val="auto"/>
          <w:sz w:val="28"/>
          <w:highlight w:val="none"/>
        </w:rPr>
      </w:pPr>
      <w:bookmarkStart w:id="21" w:name="_Toc32668"/>
      <w:bookmarkStart w:id="22" w:name="_Toc31728"/>
      <w:bookmarkStart w:id="23" w:name="_Toc8953"/>
    </w:p>
    <w:p w14:paraId="7E64E1DE">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68B40D2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101E39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BF585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4AA9F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DA49C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08167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67269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7EB57634">
      <w:pPr>
        <w:pStyle w:val="2"/>
      </w:pPr>
    </w:p>
    <w:p w14:paraId="4F1F537F"/>
    <w:p w14:paraId="2E4DF39E">
      <w:pPr>
        <w:pStyle w:val="2"/>
      </w:pPr>
    </w:p>
    <w:p w14:paraId="6B2152B1"/>
    <w:p w14:paraId="77E73991">
      <w:pPr>
        <w:pStyle w:val="2"/>
      </w:pPr>
    </w:p>
    <w:p w14:paraId="1C29FFE0"/>
    <w:p w14:paraId="74E18C84">
      <w:pPr>
        <w:pStyle w:val="2"/>
      </w:pPr>
    </w:p>
    <w:p w14:paraId="1021E829"/>
    <w:p w14:paraId="2358986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5B4141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E69561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E2D2CE">
      <w:r>
        <w:br w:type="page"/>
      </w:r>
    </w:p>
    <w:p w14:paraId="4194F66F"/>
    <w:p w14:paraId="6DFFF9F1">
      <w:pPr>
        <w:widowControl/>
        <w:jc w:val="left"/>
        <w:rPr>
          <w:rFonts w:asciiTheme="minorEastAsia" w:hAnsiTheme="minorEastAsia"/>
          <w:color w:val="auto"/>
          <w:highlight w:val="none"/>
        </w:rPr>
      </w:pPr>
    </w:p>
    <w:p w14:paraId="37FEA536">
      <w:pPr>
        <w:pStyle w:val="8"/>
        <w:numPr>
          <w:ilvl w:val="0"/>
          <w:numId w:val="3"/>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1551"/>
      <w:bookmarkStart w:id="25" w:name="_Toc6843"/>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660AE8C9">
      <w:pPr>
        <w:numPr>
          <w:ilvl w:val="0"/>
          <w:numId w:val="0"/>
        </w:numPr>
        <w:jc w:val="both"/>
        <w:rPr>
          <w:rFonts w:hint="eastAsia" w:cstheme="minorBidi"/>
          <w:b/>
          <w:bCs/>
          <w:color w:val="auto"/>
          <w:kern w:val="2"/>
          <w:sz w:val="24"/>
          <w:szCs w:val="32"/>
          <w:highlight w:val="none"/>
          <w:lang w:val="en-US" w:eastAsia="zh-CN" w:bidi="ar-SA"/>
        </w:rPr>
      </w:pPr>
    </w:p>
    <w:p w14:paraId="4405053A">
      <w:pPr>
        <w:pStyle w:val="7"/>
        <w:rPr>
          <w:rFonts w:hint="eastAsia"/>
        </w:rPr>
      </w:pPr>
    </w:p>
    <w:p w14:paraId="7490276C">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5E0F17FF">
      <w:pPr>
        <w:pStyle w:val="8"/>
        <w:spacing w:before="0" w:after="0"/>
        <w:jc w:val="center"/>
        <w:rPr>
          <w:rFonts w:hint="default"/>
          <w:color w:val="auto"/>
          <w:sz w:val="28"/>
          <w:szCs w:val="36"/>
          <w:highlight w:val="none"/>
          <w:lang w:val="en-US" w:eastAsia="zh-CN"/>
        </w:rPr>
      </w:pPr>
      <w:bookmarkStart w:id="27" w:name="_Toc24684"/>
      <w:bookmarkStart w:id="28" w:name="_Toc28259"/>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12943517">
      <w:pPr>
        <w:rPr>
          <w:rFonts w:hint="eastAsia" w:cstheme="minorBidi"/>
          <w:b w:val="0"/>
          <w:bCs w:val="0"/>
          <w:color w:val="auto"/>
          <w:kern w:val="2"/>
          <w:sz w:val="24"/>
          <w:szCs w:val="32"/>
          <w:highlight w:val="none"/>
          <w:lang w:val="en-US" w:eastAsia="zh-CN" w:bidi="ar-SA"/>
        </w:rPr>
      </w:pPr>
    </w:p>
    <w:p w14:paraId="2D830EF4">
      <w:pPr>
        <w:rPr>
          <w:rFonts w:hint="eastAsia" w:cstheme="minorBidi"/>
          <w:b w:val="0"/>
          <w:bCs w:val="0"/>
          <w:color w:val="auto"/>
          <w:kern w:val="2"/>
          <w:sz w:val="24"/>
          <w:szCs w:val="32"/>
          <w:highlight w:val="none"/>
          <w:lang w:val="en-US" w:eastAsia="zh-CN" w:bidi="ar-SA"/>
        </w:rPr>
      </w:pPr>
    </w:p>
    <w:p w14:paraId="6290A672">
      <w:pPr>
        <w:rPr>
          <w:rFonts w:hint="eastAsia" w:cstheme="minorBidi"/>
          <w:b w:val="0"/>
          <w:bCs w:val="0"/>
          <w:color w:val="auto"/>
          <w:kern w:val="2"/>
          <w:sz w:val="24"/>
          <w:szCs w:val="32"/>
          <w:highlight w:val="none"/>
          <w:lang w:val="en-US" w:eastAsia="zh-CN" w:bidi="ar-SA"/>
        </w:rPr>
      </w:pPr>
    </w:p>
    <w:p w14:paraId="485B70F2">
      <w:pPr>
        <w:rPr>
          <w:rFonts w:hint="eastAsia" w:cstheme="minorBidi"/>
          <w:b w:val="0"/>
          <w:bCs w:val="0"/>
          <w:color w:val="auto"/>
          <w:kern w:val="2"/>
          <w:sz w:val="24"/>
          <w:szCs w:val="32"/>
          <w:highlight w:val="none"/>
          <w:lang w:val="en-US" w:eastAsia="zh-CN" w:bidi="ar-SA"/>
        </w:rPr>
      </w:pPr>
    </w:p>
    <w:p w14:paraId="0537CEAC">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23DA8FF5">
      <w:pPr>
        <w:pStyle w:val="7"/>
        <w:rPr>
          <w:rFonts w:hint="eastAsia"/>
          <w:highlight w:val="cyan"/>
          <w:lang w:val="en-US" w:eastAsia="zh-CN"/>
        </w:rPr>
      </w:pPr>
    </w:p>
    <w:p w14:paraId="5C144EBB">
      <w:pPr>
        <w:pStyle w:val="8"/>
        <w:spacing w:before="0" w:after="0"/>
        <w:jc w:val="center"/>
        <w:rPr>
          <w:rFonts w:hint="eastAsia"/>
          <w:color w:val="auto"/>
          <w:sz w:val="24"/>
          <w:highlight w:val="none"/>
        </w:rPr>
      </w:pPr>
      <w:r>
        <w:rPr>
          <w:rFonts w:hint="eastAsia"/>
          <w:color w:val="auto"/>
          <w:sz w:val="24"/>
          <w:highlight w:val="none"/>
        </w:rPr>
        <w:br w:type="page"/>
      </w:r>
      <w:bookmarkEnd w:id="29"/>
      <w:bookmarkStart w:id="30" w:name="_Toc28112"/>
      <w:bookmarkStart w:id="31" w:name="_Toc11219"/>
      <w:bookmarkStart w:id="32" w:name="_Toc4657"/>
    </w:p>
    <w:p w14:paraId="64049525">
      <w:pPr>
        <w:pStyle w:val="8"/>
        <w:spacing w:before="0" w:after="0"/>
        <w:jc w:val="center"/>
        <w:rPr>
          <w:rFonts w:hint="eastAsia"/>
          <w:color w:val="auto"/>
          <w:sz w:val="24"/>
          <w:highlight w:val="none"/>
        </w:rPr>
      </w:pPr>
    </w:p>
    <w:p w14:paraId="052E7340">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66C433CE">
      <w:pPr>
        <w:spacing w:line="360" w:lineRule="auto"/>
        <w:ind w:firstLine="480" w:firstLineChars="200"/>
        <w:rPr>
          <w:rFonts w:asciiTheme="minorEastAsia" w:hAnsiTheme="minorEastAsia"/>
          <w:color w:val="auto"/>
          <w:sz w:val="24"/>
          <w:highlight w:val="none"/>
        </w:rPr>
      </w:pPr>
    </w:p>
    <w:p w14:paraId="4DFAC99A">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42C91C9F">
      <w:pPr>
        <w:rPr>
          <w:rFonts w:hint="eastAsia" w:asciiTheme="minorEastAsia" w:hAnsiTheme="minorEastAsia"/>
          <w:color w:val="auto"/>
          <w:kern w:val="0"/>
          <w:sz w:val="24"/>
          <w:szCs w:val="24"/>
          <w:highlight w:val="none"/>
          <w:lang w:val="en-US" w:eastAsia="zh-CN"/>
        </w:rPr>
      </w:pPr>
    </w:p>
    <w:p w14:paraId="438AD658">
      <w:pPr>
        <w:bidi w:val="0"/>
        <w:rPr>
          <w:rFonts w:hint="eastAsia"/>
          <w:lang w:eastAsia="zh-CN"/>
        </w:rPr>
      </w:pPr>
    </w:p>
    <w:p w14:paraId="643A0E68">
      <w:pPr>
        <w:bidi w:val="0"/>
        <w:rPr>
          <w:rFonts w:hint="eastAsia"/>
          <w:lang w:eastAsia="zh-CN"/>
        </w:rPr>
      </w:pPr>
    </w:p>
    <w:p w14:paraId="0B482F9F">
      <w:pPr>
        <w:bidi w:val="0"/>
        <w:rPr>
          <w:rFonts w:hint="eastAsia"/>
          <w:lang w:eastAsia="zh-CN"/>
        </w:rPr>
      </w:pPr>
    </w:p>
    <w:bookmarkEnd w:id="32"/>
    <w:p w14:paraId="1A578696">
      <w:pPr>
        <w:bidi w:val="0"/>
        <w:rPr>
          <w:rFonts w:hint="eastAsia"/>
          <w:lang w:eastAsia="zh-CN"/>
        </w:rPr>
      </w:pPr>
      <w:bookmarkStart w:id="33" w:name="_Toc5100"/>
    </w:p>
    <w:p w14:paraId="44D45E5F">
      <w:pPr>
        <w:bidi w:val="0"/>
        <w:rPr>
          <w:rFonts w:hint="eastAsia"/>
          <w:lang w:eastAsia="zh-CN"/>
        </w:rPr>
      </w:pPr>
    </w:p>
    <w:p w14:paraId="53CEFE09">
      <w:pPr>
        <w:bidi w:val="0"/>
        <w:rPr>
          <w:rFonts w:hint="eastAsia"/>
          <w:lang w:eastAsia="zh-CN"/>
        </w:rPr>
      </w:pPr>
    </w:p>
    <w:p w14:paraId="3AF1AE87">
      <w:pPr>
        <w:bidi w:val="0"/>
        <w:rPr>
          <w:rFonts w:hint="eastAsia"/>
          <w:lang w:eastAsia="zh-CN"/>
        </w:rPr>
      </w:pPr>
    </w:p>
    <w:p w14:paraId="24075EB5">
      <w:pPr>
        <w:bidi w:val="0"/>
        <w:rPr>
          <w:rFonts w:hint="eastAsia"/>
          <w:lang w:eastAsia="zh-CN"/>
        </w:rPr>
      </w:pPr>
    </w:p>
    <w:p w14:paraId="3E70FBF4">
      <w:pPr>
        <w:rPr>
          <w:rFonts w:hint="eastAsia"/>
          <w:color w:val="auto"/>
          <w:sz w:val="28"/>
          <w:highlight w:val="none"/>
          <w:lang w:eastAsia="zh-CN"/>
        </w:rPr>
      </w:pPr>
      <w:r>
        <w:rPr>
          <w:rFonts w:hint="eastAsia"/>
          <w:color w:val="auto"/>
          <w:sz w:val="28"/>
          <w:highlight w:val="none"/>
          <w:lang w:eastAsia="zh-CN"/>
        </w:rPr>
        <w:br w:type="page"/>
      </w:r>
    </w:p>
    <w:p w14:paraId="43E9967E">
      <w:pPr>
        <w:pStyle w:val="9"/>
        <w:rPr>
          <w:rFonts w:hint="eastAsia"/>
          <w:lang w:eastAsia="zh-CN"/>
        </w:rPr>
      </w:pPr>
    </w:p>
    <w:p w14:paraId="58CCCDC8">
      <w:pPr>
        <w:pStyle w:val="8"/>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56ABE5E2">
      <w:pPr>
        <w:spacing w:line="360" w:lineRule="auto"/>
        <w:rPr>
          <w:rFonts w:asciiTheme="minorEastAsia" w:hAnsiTheme="minorEastAsia"/>
          <w:color w:val="auto"/>
          <w:sz w:val="24"/>
          <w:highlight w:val="none"/>
        </w:rPr>
      </w:pPr>
    </w:p>
    <w:p w14:paraId="1FAACE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7EBB7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1B93B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C7034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8EAAD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5D17D5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DCA35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8B30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66F6B55E">
      <w:pPr>
        <w:pStyle w:val="2"/>
        <w:rPr>
          <w:sz w:val="24"/>
          <w:szCs w:val="24"/>
        </w:rPr>
      </w:pPr>
    </w:p>
    <w:p w14:paraId="6F19485A">
      <w:pPr>
        <w:rPr>
          <w:sz w:val="24"/>
          <w:szCs w:val="24"/>
        </w:rPr>
      </w:pPr>
    </w:p>
    <w:p w14:paraId="45A2E607">
      <w:pPr>
        <w:pStyle w:val="2"/>
        <w:rPr>
          <w:sz w:val="24"/>
          <w:szCs w:val="24"/>
        </w:rPr>
      </w:pPr>
    </w:p>
    <w:p w14:paraId="09B36DF3">
      <w:pPr>
        <w:rPr>
          <w:sz w:val="24"/>
          <w:szCs w:val="24"/>
        </w:rPr>
      </w:pPr>
    </w:p>
    <w:p w14:paraId="27C53FDD">
      <w:pPr>
        <w:pStyle w:val="2"/>
        <w:rPr>
          <w:sz w:val="24"/>
          <w:szCs w:val="24"/>
        </w:rPr>
      </w:pPr>
    </w:p>
    <w:p w14:paraId="02ABD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6B1E9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5B0F92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A555C4">
      <w:pPr>
        <w:rPr>
          <w:rFonts w:asciiTheme="minorEastAsia" w:hAnsiTheme="minorEastAsia"/>
          <w:color w:val="auto"/>
          <w:sz w:val="24"/>
          <w:highlight w:val="none"/>
        </w:rPr>
      </w:pPr>
    </w:p>
    <w:p w14:paraId="38FF16EE">
      <w:pPr>
        <w:rPr>
          <w:rFonts w:asciiTheme="minorEastAsia" w:hAnsiTheme="minorEastAsia"/>
          <w:color w:val="auto"/>
          <w:sz w:val="24"/>
          <w:highlight w:val="none"/>
        </w:rPr>
      </w:pPr>
    </w:p>
    <w:p w14:paraId="39B39733">
      <w:pPr>
        <w:rPr>
          <w:rFonts w:asciiTheme="minorEastAsia" w:hAnsiTheme="minorEastAsia"/>
          <w:color w:val="auto"/>
          <w:sz w:val="24"/>
          <w:highlight w:val="none"/>
        </w:rPr>
      </w:pPr>
    </w:p>
    <w:p w14:paraId="1AFF925C">
      <w:pPr>
        <w:rPr>
          <w:rFonts w:asciiTheme="minorEastAsia" w:hAnsiTheme="minorEastAsia"/>
          <w:color w:val="auto"/>
          <w:sz w:val="24"/>
          <w:highlight w:val="none"/>
        </w:rPr>
      </w:pPr>
    </w:p>
    <w:p w14:paraId="04EA8A96">
      <w:pPr>
        <w:rPr>
          <w:rFonts w:asciiTheme="minorEastAsia" w:hAnsiTheme="minorEastAsia"/>
          <w:color w:val="auto"/>
          <w:sz w:val="24"/>
          <w:highlight w:val="none"/>
        </w:rPr>
      </w:pPr>
    </w:p>
    <w:p w14:paraId="00CE611A">
      <w:pPr>
        <w:rPr>
          <w:rFonts w:asciiTheme="minorEastAsia" w:hAnsiTheme="minorEastAsia"/>
          <w:color w:val="auto"/>
          <w:sz w:val="24"/>
          <w:highlight w:val="none"/>
        </w:rPr>
      </w:pPr>
    </w:p>
    <w:p w14:paraId="4F7E64A3">
      <w:pPr>
        <w:spacing w:line="600" w:lineRule="exact"/>
        <w:jc w:val="center"/>
        <w:rPr>
          <w:rFonts w:ascii="宋体" w:hAnsi="宋体"/>
          <w:color w:val="auto"/>
          <w:sz w:val="24"/>
          <w:highlight w:val="none"/>
        </w:rPr>
      </w:pPr>
    </w:p>
    <w:p w14:paraId="558F9249">
      <w:pPr>
        <w:spacing w:line="600" w:lineRule="exact"/>
        <w:jc w:val="center"/>
        <w:rPr>
          <w:rFonts w:ascii="宋体" w:hAnsi="宋体"/>
          <w:color w:val="auto"/>
          <w:sz w:val="24"/>
          <w:highlight w:val="none"/>
        </w:rPr>
      </w:pPr>
    </w:p>
    <w:p w14:paraId="28BEEBC3">
      <w:pPr>
        <w:spacing w:line="600" w:lineRule="exact"/>
        <w:jc w:val="center"/>
        <w:rPr>
          <w:rFonts w:ascii="宋体" w:hAnsi="宋体"/>
          <w:color w:val="auto"/>
          <w:sz w:val="24"/>
          <w:highlight w:val="none"/>
        </w:rPr>
      </w:pPr>
    </w:p>
    <w:p w14:paraId="34A7E23F">
      <w:pPr>
        <w:spacing w:line="600" w:lineRule="exact"/>
        <w:jc w:val="center"/>
        <w:rPr>
          <w:rFonts w:ascii="宋体" w:hAnsi="宋体"/>
          <w:color w:val="auto"/>
          <w:sz w:val="24"/>
          <w:highlight w:val="none"/>
        </w:rPr>
      </w:pPr>
    </w:p>
    <w:p w14:paraId="0B342C63">
      <w:pPr>
        <w:spacing w:line="600" w:lineRule="exact"/>
        <w:jc w:val="center"/>
        <w:rPr>
          <w:rFonts w:ascii="宋体" w:hAnsi="宋体"/>
          <w:color w:val="auto"/>
          <w:sz w:val="24"/>
          <w:highlight w:val="none"/>
        </w:rPr>
      </w:pPr>
    </w:p>
    <w:p w14:paraId="34C1F98E">
      <w:pPr>
        <w:spacing w:line="600" w:lineRule="exact"/>
        <w:jc w:val="center"/>
        <w:rPr>
          <w:rFonts w:ascii="宋体" w:hAnsi="宋体"/>
          <w:color w:val="auto"/>
          <w:sz w:val="24"/>
          <w:highlight w:val="none"/>
        </w:rPr>
      </w:pPr>
    </w:p>
    <w:p w14:paraId="67DC9501">
      <w:pPr>
        <w:rPr>
          <w:color w:val="auto"/>
          <w:highlight w:val="none"/>
        </w:rPr>
      </w:pPr>
    </w:p>
    <w:p w14:paraId="6695DA57">
      <w:pPr>
        <w:pStyle w:val="24"/>
        <w:rPr>
          <w:color w:val="auto"/>
          <w:sz w:val="28"/>
          <w:highlight w:val="none"/>
        </w:rPr>
      </w:pPr>
      <w:bookmarkStart w:id="35" w:name="_Toc29119"/>
      <w:r>
        <w:rPr>
          <w:rFonts w:hint="eastAsia"/>
          <w:color w:val="auto"/>
          <w:sz w:val="28"/>
          <w:highlight w:val="none"/>
        </w:rPr>
        <w:t>第二部分商务、技术文件</w:t>
      </w:r>
      <w:bookmarkEnd w:id="35"/>
    </w:p>
    <w:p w14:paraId="47931B11">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BAB586D">
      <w:pPr>
        <w:pStyle w:val="8"/>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7EB9EAF5">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64ACAA4D">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3AF1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4AC52941">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FD15D0F">
            <w:pPr>
              <w:tabs>
                <w:tab w:val="left" w:pos="926"/>
                <w:tab w:val="left" w:pos="4335"/>
                <w:tab w:val="left" w:pos="4515"/>
                <w:tab w:val="left" w:pos="7227"/>
              </w:tabs>
              <w:spacing w:line="360" w:lineRule="auto"/>
              <w:rPr>
                <w:sz w:val="24"/>
                <w:szCs w:val="24"/>
                <w:u w:val="single"/>
              </w:rPr>
            </w:pPr>
          </w:p>
        </w:tc>
      </w:tr>
      <w:tr w14:paraId="1802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66E2674E">
            <w:pPr>
              <w:tabs>
                <w:tab w:val="left" w:pos="926"/>
                <w:tab w:val="left" w:pos="4335"/>
                <w:tab w:val="left" w:pos="4515"/>
                <w:tab w:val="left" w:pos="7227"/>
              </w:tabs>
              <w:jc w:val="center"/>
              <w:rPr>
                <w:rFonts w:hint="eastAsia"/>
                <w:sz w:val="24"/>
                <w:szCs w:val="24"/>
              </w:rPr>
            </w:pPr>
          </w:p>
          <w:p w14:paraId="4CDA2C34">
            <w:pPr>
              <w:tabs>
                <w:tab w:val="left" w:pos="926"/>
                <w:tab w:val="left" w:pos="4335"/>
                <w:tab w:val="left" w:pos="4515"/>
                <w:tab w:val="left" w:pos="7227"/>
              </w:tabs>
              <w:jc w:val="center"/>
              <w:rPr>
                <w:rFonts w:hint="eastAsia"/>
                <w:sz w:val="24"/>
                <w:szCs w:val="24"/>
              </w:rPr>
            </w:pPr>
            <w:r>
              <w:rPr>
                <w:rFonts w:hint="eastAsia"/>
                <w:sz w:val="24"/>
                <w:szCs w:val="24"/>
              </w:rPr>
              <w:t>总报价</w:t>
            </w:r>
          </w:p>
          <w:p w14:paraId="4B44C1CE">
            <w:pPr>
              <w:tabs>
                <w:tab w:val="left" w:pos="926"/>
                <w:tab w:val="left" w:pos="4335"/>
                <w:tab w:val="left" w:pos="4515"/>
                <w:tab w:val="left" w:pos="7227"/>
              </w:tabs>
              <w:ind w:left="-78"/>
              <w:jc w:val="center"/>
              <w:rPr>
                <w:rFonts w:hint="eastAsia"/>
                <w:sz w:val="24"/>
                <w:szCs w:val="24"/>
              </w:rPr>
            </w:pPr>
          </w:p>
        </w:tc>
        <w:tc>
          <w:tcPr>
            <w:tcW w:w="6780" w:type="dxa"/>
            <w:vAlign w:val="center"/>
          </w:tcPr>
          <w:p w14:paraId="618CBB8B">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6943DF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B8568E2">
            <w:pPr>
              <w:tabs>
                <w:tab w:val="left" w:pos="926"/>
                <w:tab w:val="left" w:pos="4335"/>
                <w:tab w:val="left" w:pos="4515"/>
                <w:tab w:val="left" w:pos="7227"/>
              </w:tabs>
              <w:ind w:firstLine="210" w:firstLineChars="100"/>
              <w:jc w:val="left"/>
              <w:rPr>
                <w:rFonts w:hint="eastAsia"/>
                <w:lang w:eastAsia="zh-CN"/>
              </w:rPr>
            </w:pPr>
          </w:p>
        </w:tc>
      </w:tr>
      <w:tr w14:paraId="596B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60A7C6A1">
            <w:pPr>
              <w:tabs>
                <w:tab w:val="left" w:pos="926"/>
                <w:tab w:val="left" w:pos="4335"/>
                <w:tab w:val="left" w:pos="4515"/>
                <w:tab w:val="left" w:pos="7227"/>
              </w:tabs>
              <w:ind w:firstLine="210" w:firstLineChars="100"/>
              <w:jc w:val="left"/>
            </w:pPr>
          </w:p>
        </w:tc>
        <w:tc>
          <w:tcPr>
            <w:tcW w:w="6780" w:type="dxa"/>
            <w:vAlign w:val="center"/>
          </w:tcPr>
          <w:p w14:paraId="40A16254">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52C623DF">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3AAB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29A6BFDA">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61DE26DE">
            <w:pPr>
              <w:tabs>
                <w:tab w:val="left" w:pos="926"/>
                <w:tab w:val="left" w:pos="4335"/>
                <w:tab w:val="left" w:pos="4515"/>
                <w:tab w:val="left" w:pos="7227"/>
              </w:tabs>
              <w:spacing w:line="360" w:lineRule="auto"/>
              <w:rPr>
                <w:rFonts w:hint="eastAsia" w:eastAsiaTheme="minorEastAsia"/>
                <w:sz w:val="24"/>
                <w:szCs w:val="24"/>
                <w:lang w:eastAsia="zh-CN"/>
              </w:rPr>
            </w:pPr>
          </w:p>
        </w:tc>
      </w:tr>
      <w:tr w14:paraId="0444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0147DF9E">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654B65CF">
            <w:pPr>
              <w:tabs>
                <w:tab w:val="left" w:pos="926"/>
                <w:tab w:val="left" w:pos="4335"/>
                <w:tab w:val="left" w:pos="4515"/>
                <w:tab w:val="left" w:pos="7227"/>
              </w:tabs>
              <w:spacing w:line="360" w:lineRule="auto"/>
              <w:rPr>
                <w:rFonts w:hint="eastAsia"/>
                <w:sz w:val="24"/>
                <w:szCs w:val="24"/>
              </w:rPr>
            </w:pPr>
          </w:p>
        </w:tc>
      </w:tr>
      <w:tr w14:paraId="104A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374AEE2F">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55F170EE">
            <w:pPr>
              <w:tabs>
                <w:tab w:val="left" w:pos="926"/>
                <w:tab w:val="left" w:pos="4335"/>
                <w:tab w:val="left" w:pos="4515"/>
                <w:tab w:val="left" w:pos="7227"/>
              </w:tabs>
              <w:spacing w:line="360" w:lineRule="auto"/>
              <w:rPr>
                <w:rFonts w:hint="eastAsia"/>
                <w:sz w:val="24"/>
                <w:szCs w:val="24"/>
              </w:rPr>
            </w:pPr>
          </w:p>
        </w:tc>
      </w:tr>
      <w:tr w14:paraId="664D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7F0DD296">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31F54373">
            <w:pPr>
              <w:tabs>
                <w:tab w:val="left" w:pos="926"/>
                <w:tab w:val="left" w:pos="4335"/>
                <w:tab w:val="left" w:pos="4515"/>
                <w:tab w:val="left" w:pos="7227"/>
              </w:tabs>
              <w:spacing w:line="360" w:lineRule="auto"/>
              <w:rPr>
                <w:rFonts w:hint="eastAsia"/>
                <w:sz w:val="24"/>
                <w:szCs w:val="24"/>
              </w:rPr>
            </w:pPr>
          </w:p>
        </w:tc>
      </w:tr>
      <w:tr w14:paraId="17B4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79A15A52">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32FF4D8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42B3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270027FE">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5EE73B1F">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1769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7729931">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00CA6D3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593C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3F922C70">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44D052E">
            <w:pPr>
              <w:tabs>
                <w:tab w:val="left" w:pos="926"/>
                <w:tab w:val="left" w:pos="4335"/>
                <w:tab w:val="left" w:pos="4515"/>
                <w:tab w:val="left" w:pos="7227"/>
              </w:tabs>
              <w:spacing w:line="360" w:lineRule="auto"/>
              <w:jc w:val="left"/>
            </w:pPr>
          </w:p>
          <w:p w14:paraId="54B7AC38">
            <w:pPr>
              <w:pStyle w:val="2"/>
            </w:pPr>
          </w:p>
        </w:tc>
      </w:tr>
    </w:tbl>
    <w:p w14:paraId="0E02261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6515145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EAC87F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7A0EC1E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EBEE74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18D1509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41CD47B9">
      <w:pPr>
        <w:spacing w:line="480" w:lineRule="auto"/>
        <w:jc w:val="left"/>
        <w:rPr>
          <w:rFonts w:hint="eastAsia" w:asciiTheme="minorHAnsi" w:hAnsiTheme="minorHAnsi" w:eastAsiaTheme="minorEastAsia" w:cstheme="minorBidi"/>
          <w:sz w:val="24"/>
          <w:szCs w:val="24"/>
        </w:rPr>
      </w:pPr>
    </w:p>
    <w:p w14:paraId="66820630">
      <w:pPr>
        <w:pStyle w:val="7"/>
        <w:numPr>
          <w:ilvl w:val="1"/>
          <w:numId w:val="0"/>
        </w:numPr>
        <w:ind w:left="960" w:leftChars="0"/>
        <w:jc w:val="both"/>
        <w:rPr>
          <w:rFonts w:hint="eastAsia" w:asciiTheme="minorHAnsi" w:hAnsiTheme="minorHAnsi" w:eastAsiaTheme="minorEastAsia" w:cstheme="minorBidi"/>
          <w:sz w:val="24"/>
          <w:szCs w:val="24"/>
        </w:rPr>
      </w:pPr>
    </w:p>
    <w:p w14:paraId="490EFFF4">
      <w:pPr>
        <w:rPr>
          <w:rFonts w:hint="eastAsia"/>
        </w:rPr>
      </w:pPr>
    </w:p>
    <w:p w14:paraId="6BDABE8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8982D1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9AA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206C0F8">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E52F7E5">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24A214B0">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0DE7D2">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71631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5C715FC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49430CA4">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2D0295C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6EE966D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5E19B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555A118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BFDC7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5FC9FB2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07F07AE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033A838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475F3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3CC9A2B2">
            <w:pPr>
              <w:spacing w:line="360" w:lineRule="auto"/>
              <w:jc w:val="center"/>
              <w:rPr>
                <w:rFonts w:asciiTheme="minorEastAsia" w:hAnsiTheme="minorEastAsia"/>
                <w:color w:val="auto"/>
                <w:sz w:val="24"/>
                <w:szCs w:val="24"/>
                <w:highlight w:val="none"/>
              </w:rPr>
            </w:pPr>
          </w:p>
        </w:tc>
        <w:tc>
          <w:tcPr>
            <w:tcW w:w="1187" w:type="dxa"/>
            <w:vAlign w:val="center"/>
          </w:tcPr>
          <w:p w14:paraId="4A6F7D92">
            <w:pPr>
              <w:spacing w:line="360" w:lineRule="auto"/>
              <w:jc w:val="center"/>
              <w:rPr>
                <w:rFonts w:asciiTheme="minorEastAsia" w:hAnsiTheme="minorEastAsia"/>
                <w:color w:val="auto"/>
                <w:sz w:val="24"/>
                <w:szCs w:val="24"/>
                <w:highlight w:val="none"/>
              </w:rPr>
            </w:pPr>
          </w:p>
        </w:tc>
        <w:tc>
          <w:tcPr>
            <w:tcW w:w="762" w:type="dxa"/>
            <w:vAlign w:val="center"/>
          </w:tcPr>
          <w:p w14:paraId="2C991F27">
            <w:pPr>
              <w:spacing w:line="360" w:lineRule="auto"/>
              <w:jc w:val="center"/>
              <w:rPr>
                <w:rFonts w:asciiTheme="minorEastAsia" w:hAnsiTheme="minorEastAsia"/>
                <w:color w:val="auto"/>
                <w:sz w:val="24"/>
                <w:szCs w:val="24"/>
                <w:highlight w:val="none"/>
              </w:rPr>
            </w:pPr>
          </w:p>
        </w:tc>
        <w:tc>
          <w:tcPr>
            <w:tcW w:w="825" w:type="dxa"/>
            <w:vAlign w:val="center"/>
          </w:tcPr>
          <w:p w14:paraId="28D010E9">
            <w:pPr>
              <w:spacing w:line="360" w:lineRule="auto"/>
              <w:jc w:val="center"/>
              <w:rPr>
                <w:rFonts w:asciiTheme="minorEastAsia" w:hAnsiTheme="minorEastAsia"/>
                <w:color w:val="auto"/>
                <w:sz w:val="24"/>
                <w:szCs w:val="24"/>
                <w:highlight w:val="none"/>
              </w:rPr>
            </w:pPr>
          </w:p>
        </w:tc>
        <w:tc>
          <w:tcPr>
            <w:tcW w:w="1013" w:type="dxa"/>
            <w:vAlign w:val="center"/>
          </w:tcPr>
          <w:p w14:paraId="073269C5">
            <w:pPr>
              <w:spacing w:line="360" w:lineRule="auto"/>
              <w:jc w:val="center"/>
              <w:rPr>
                <w:rFonts w:asciiTheme="minorEastAsia" w:hAnsiTheme="minorEastAsia"/>
                <w:color w:val="auto"/>
                <w:sz w:val="24"/>
                <w:szCs w:val="24"/>
                <w:highlight w:val="none"/>
              </w:rPr>
            </w:pPr>
          </w:p>
        </w:tc>
        <w:tc>
          <w:tcPr>
            <w:tcW w:w="2062" w:type="dxa"/>
            <w:vAlign w:val="center"/>
          </w:tcPr>
          <w:p w14:paraId="67E37ACB">
            <w:pPr>
              <w:spacing w:line="360" w:lineRule="auto"/>
              <w:jc w:val="center"/>
              <w:rPr>
                <w:rFonts w:asciiTheme="minorEastAsia" w:hAnsiTheme="minorEastAsia"/>
                <w:color w:val="auto"/>
                <w:sz w:val="24"/>
                <w:szCs w:val="24"/>
                <w:highlight w:val="none"/>
              </w:rPr>
            </w:pPr>
          </w:p>
        </w:tc>
        <w:tc>
          <w:tcPr>
            <w:tcW w:w="1279" w:type="dxa"/>
            <w:vAlign w:val="center"/>
          </w:tcPr>
          <w:p w14:paraId="362D430E">
            <w:pPr>
              <w:spacing w:line="360" w:lineRule="auto"/>
              <w:jc w:val="center"/>
              <w:rPr>
                <w:rFonts w:asciiTheme="minorEastAsia" w:hAnsiTheme="minorEastAsia"/>
                <w:color w:val="auto"/>
                <w:sz w:val="24"/>
                <w:szCs w:val="24"/>
                <w:highlight w:val="none"/>
              </w:rPr>
            </w:pPr>
          </w:p>
        </w:tc>
        <w:tc>
          <w:tcPr>
            <w:tcW w:w="779" w:type="dxa"/>
            <w:vAlign w:val="center"/>
          </w:tcPr>
          <w:p w14:paraId="436594AA">
            <w:pPr>
              <w:spacing w:line="360" w:lineRule="auto"/>
              <w:jc w:val="center"/>
              <w:rPr>
                <w:rFonts w:asciiTheme="minorEastAsia" w:hAnsiTheme="minorEastAsia"/>
                <w:color w:val="auto"/>
                <w:sz w:val="24"/>
                <w:szCs w:val="24"/>
                <w:highlight w:val="none"/>
              </w:rPr>
            </w:pPr>
          </w:p>
        </w:tc>
        <w:tc>
          <w:tcPr>
            <w:tcW w:w="948" w:type="dxa"/>
            <w:vAlign w:val="center"/>
          </w:tcPr>
          <w:p w14:paraId="2E60A39D">
            <w:pPr>
              <w:spacing w:line="360" w:lineRule="auto"/>
              <w:jc w:val="center"/>
              <w:rPr>
                <w:rFonts w:asciiTheme="minorEastAsia" w:hAnsiTheme="minorEastAsia"/>
                <w:color w:val="auto"/>
                <w:sz w:val="24"/>
                <w:szCs w:val="24"/>
                <w:highlight w:val="none"/>
              </w:rPr>
            </w:pPr>
          </w:p>
        </w:tc>
      </w:tr>
      <w:tr w14:paraId="3180B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C694414">
            <w:pPr>
              <w:spacing w:line="360" w:lineRule="auto"/>
              <w:jc w:val="center"/>
              <w:rPr>
                <w:rFonts w:asciiTheme="minorEastAsia" w:hAnsiTheme="minorEastAsia"/>
                <w:color w:val="auto"/>
                <w:sz w:val="24"/>
                <w:szCs w:val="24"/>
                <w:highlight w:val="none"/>
              </w:rPr>
            </w:pPr>
          </w:p>
        </w:tc>
        <w:tc>
          <w:tcPr>
            <w:tcW w:w="1187" w:type="dxa"/>
            <w:vAlign w:val="center"/>
          </w:tcPr>
          <w:p w14:paraId="7B0DF1C5">
            <w:pPr>
              <w:spacing w:line="360" w:lineRule="auto"/>
              <w:jc w:val="center"/>
              <w:rPr>
                <w:rFonts w:asciiTheme="minorEastAsia" w:hAnsiTheme="minorEastAsia"/>
                <w:color w:val="auto"/>
                <w:sz w:val="24"/>
                <w:szCs w:val="24"/>
                <w:highlight w:val="none"/>
              </w:rPr>
            </w:pPr>
          </w:p>
        </w:tc>
        <w:tc>
          <w:tcPr>
            <w:tcW w:w="762" w:type="dxa"/>
            <w:vAlign w:val="center"/>
          </w:tcPr>
          <w:p w14:paraId="1385DEB9">
            <w:pPr>
              <w:spacing w:line="360" w:lineRule="auto"/>
              <w:jc w:val="center"/>
              <w:rPr>
                <w:rFonts w:asciiTheme="minorEastAsia" w:hAnsiTheme="minorEastAsia"/>
                <w:color w:val="auto"/>
                <w:sz w:val="24"/>
                <w:szCs w:val="24"/>
                <w:highlight w:val="none"/>
              </w:rPr>
            </w:pPr>
          </w:p>
        </w:tc>
        <w:tc>
          <w:tcPr>
            <w:tcW w:w="825" w:type="dxa"/>
            <w:vAlign w:val="center"/>
          </w:tcPr>
          <w:p w14:paraId="6E5E7198">
            <w:pPr>
              <w:spacing w:line="360" w:lineRule="auto"/>
              <w:jc w:val="center"/>
              <w:rPr>
                <w:rFonts w:asciiTheme="minorEastAsia" w:hAnsiTheme="minorEastAsia"/>
                <w:color w:val="auto"/>
                <w:sz w:val="24"/>
                <w:szCs w:val="24"/>
                <w:highlight w:val="none"/>
              </w:rPr>
            </w:pPr>
          </w:p>
        </w:tc>
        <w:tc>
          <w:tcPr>
            <w:tcW w:w="1013" w:type="dxa"/>
            <w:vAlign w:val="center"/>
          </w:tcPr>
          <w:p w14:paraId="3C39124C">
            <w:pPr>
              <w:spacing w:line="360" w:lineRule="auto"/>
              <w:jc w:val="center"/>
              <w:rPr>
                <w:rFonts w:asciiTheme="minorEastAsia" w:hAnsiTheme="minorEastAsia"/>
                <w:color w:val="auto"/>
                <w:sz w:val="24"/>
                <w:szCs w:val="24"/>
                <w:highlight w:val="none"/>
              </w:rPr>
            </w:pPr>
          </w:p>
        </w:tc>
        <w:tc>
          <w:tcPr>
            <w:tcW w:w="2062" w:type="dxa"/>
            <w:vAlign w:val="center"/>
          </w:tcPr>
          <w:p w14:paraId="1BD4EB6B">
            <w:pPr>
              <w:spacing w:line="360" w:lineRule="auto"/>
              <w:jc w:val="center"/>
              <w:rPr>
                <w:rFonts w:asciiTheme="minorEastAsia" w:hAnsiTheme="minorEastAsia"/>
                <w:color w:val="auto"/>
                <w:sz w:val="24"/>
                <w:szCs w:val="24"/>
                <w:highlight w:val="none"/>
              </w:rPr>
            </w:pPr>
          </w:p>
        </w:tc>
        <w:tc>
          <w:tcPr>
            <w:tcW w:w="1279" w:type="dxa"/>
            <w:vAlign w:val="center"/>
          </w:tcPr>
          <w:p w14:paraId="28A2A9D8">
            <w:pPr>
              <w:spacing w:line="360" w:lineRule="auto"/>
              <w:jc w:val="center"/>
              <w:rPr>
                <w:rFonts w:asciiTheme="minorEastAsia" w:hAnsiTheme="minorEastAsia"/>
                <w:color w:val="auto"/>
                <w:sz w:val="24"/>
                <w:szCs w:val="24"/>
                <w:highlight w:val="none"/>
              </w:rPr>
            </w:pPr>
          </w:p>
        </w:tc>
        <w:tc>
          <w:tcPr>
            <w:tcW w:w="779" w:type="dxa"/>
            <w:vAlign w:val="center"/>
          </w:tcPr>
          <w:p w14:paraId="1159F4A9">
            <w:pPr>
              <w:spacing w:line="360" w:lineRule="auto"/>
              <w:jc w:val="center"/>
              <w:rPr>
                <w:rFonts w:asciiTheme="minorEastAsia" w:hAnsiTheme="minorEastAsia"/>
                <w:color w:val="auto"/>
                <w:sz w:val="24"/>
                <w:szCs w:val="24"/>
                <w:highlight w:val="none"/>
              </w:rPr>
            </w:pPr>
          </w:p>
        </w:tc>
        <w:tc>
          <w:tcPr>
            <w:tcW w:w="948" w:type="dxa"/>
            <w:vAlign w:val="center"/>
          </w:tcPr>
          <w:p w14:paraId="46B37DED">
            <w:pPr>
              <w:spacing w:line="360" w:lineRule="auto"/>
              <w:jc w:val="center"/>
              <w:rPr>
                <w:rFonts w:asciiTheme="minorEastAsia" w:hAnsiTheme="minorEastAsia"/>
                <w:color w:val="auto"/>
                <w:sz w:val="24"/>
                <w:szCs w:val="24"/>
                <w:highlight w:val="none"/>
              </w:rPr>
            </w:pPr>
          </w:p>
        </w:tc>
      </w:tr>
      <w:tr w14:paraId="53998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57A986A">
            <w:pPr>
              <w:spacing w:line="360" w:lineRule="auto"/>
              <w:jc w:val="center"/>
              <w:rPr>
                <w:rFonts w:asciiTheme="minorEastAsia" w:hAnsiTheme="minorEastAsia"/>
                <w:color w:val="auto"/>
                <w:sz w:val="24"/>
                <w:szCs w:val="24"/>
                <w:highlight w:val="none"/>
              </w:rPr>
            </w:pPr>
          </w:p>
        </w:tc>
        <w:tc>
          <w:tcPr>
            <w:tcW w:w="1187" w:type="dxa"/>
            <w:vAlign w:val="center"/>
          </w:tcPr>
          <w:p w14:paraId="0B885C43">
            <w:pPr>
              <w:spacing w:line="360" w:lineRule="auto"/>
              <w:jc w:val="center"/>
              <w:rPr>
                <w:rFonts w:asciiTheme="minorEastAsia" w:hAnsiTheme="minorEastAsia"/>
                <w:color w:val="auto"/>
                <w:sz w:val="24"/>
                <w:szCs w:val="24"/>
                <w:highlight w:val="none"/>
              </w:rPr>
            </w:pPr>
          </w:p>
        </w:tc>
        <w:tc>
          <w:tcPr>
            <w:tcW w:w="762" w:type="dxa"/>
            <w:vAlign w:val="center"/>
          </w:tcPr>
          <w:p w14:paraId="38D8841E">
            <w:pPr>
              <w:spacing w:line="360" w:lineRule="auto"/>
              <w:jc w:val="center"/>
              <w:rPr>
                <w:rFonts w:asciiTheme="minorEastAsia" w:hAnsiTheme="minorEastAsia"/>
                <w:color w:val="auto"/>
                <w:sz w:val="24"/>
                <w:szCs w:val="24"/>
                <w:highlight w:val="none"/>
              </w:rPr>
            </w:pPr>
          </w:p>
        </w:tc>
        <w:tc>
          <w:tcPr>
            <w:tcW w:w="825" w:type="dxa"/>
            <w:vAlign w:val="center"/>
          </w:tcPr>
          <w:p w14:paraId="12001471">
            <w:pPr>
              <w:spacing w:line="360" w:lineRule="auto"/>
              <w:jc w:val="center"/>
              <w:rPr>
                <w:rFonts w:asciiTheme="minorEastAsia" w:hAnsiTheme="minorEastAsia"/>
                <w:color w:val="auto"/>
                <w:sz w:val="24"/>
                <w:szCs w:val="24"/>
                <w:highlight w:val="none"/>
              </w:rPr>
            </w:pPr>
          </w:p>
        </w:tc>
        <w:tc>
          <w:tcPr>
            <w:tcW w:w="1013" w:type="dxa"/>
            <w:vAlign w:val="center"/>
          </w:tcPr>
          <w:p w14:paraId="73E55659">
            <w:pPr>
              <w:spacing w:line="360" w:lineRule="auto"/>
              <w:jc w:val="center"/>
              <w:rPr>
                <w:rFonts w:asciiTheme="minorEastAsia" w:hAnsiTheme="minorEastAsia"/>
                <w:color w:val="auto"/>
                <w:sz w:val="24"/>
                <w:szCs w:val="24"/>
                <w:highlight w:val="none"/>
              </w:rPr>
            </w:pPr>
          </w:p>
        </w:tc>
        <w:tc>
          <w:tcPr>
            <w:tcW w:w="2062" w:type="dxa"/>
            <w:vAlign w:val="center"/>
          </w:tcPr>
          <w:p w14:paraId="77FF3F48">
            <w:pPr>
              <w:spacing w:line="360" w:lineRule="auto"/>
              <w:jc w:val="center"/>
              <w:rPr>
                <w:rFonts w:asciiTheme="minorEastAsia" w:hAnsiTheme="minorEastAsia"/>
                <w:color w:val="auto"/>
                <w:sz w:val="24"/>
                <w:szCs w:val="24"/>
                <w:highlight w:val="none"/>
              </w:rPr>
            </w:pPr>
          </w:p>
        </w:tc>
        <w:tc>
          <w:tcPr>
            <w:tcW w:w="1279" w:type="dxa"/>
            <w:vAlign w:val="center"/>
          </w:tcPr>
          <w:p w14:paraId="176DAD2E">
            <w:pPr>
              <w:spacing w:line="360" w:lineRule="auto"/>
              <w:jc w:val="center"/>
              <w:rPr>
                <w:rFonts w:asciiTheme="minorEastAsia" w:hAnsiTheme="minorEastAsia"/>
                <w:color w:val="auto"/>
                <w:sz w:val="24"/>
                <w:szCs w:val="24"/>
                <w:highlight w:val="none"/>
              </w:rPr>
            </w:pPr>
          </w:p>
        </w:tc>
        <w:tc>
          <w:tcPr>
            <w:tcW w:w="779" w:type="dxa"/>
            <w:vAlign w:val="center"/>
          </w:tcPr>
          <w:p w14:paraId="5FA3E01A">
            <w:pPr>
              <w:spacing w:line="360" w:lineRule="auto"/>
              <w:jc w:val="center"/>
              <w:rPr>
                <w:rFonts w:asciiTheme="minorEastAsia" w:hAnsiTheme="minorEastAsia"/>
                <w:color w:val="auto"/>
                <w:sz w:val="24"/>
                <w:szCs w:val="24"/>
                <w:highlight w:val="none"/>
              </w:rPr>
            </w:pPr>
          </w:p>
        </w:tc>
        <w:tc>
          <w:tcPr>
            <w:tcW w:w="948" w:type="dxa"/>
            <w:vAlign w:val="center"/>
          </w:tcPr>
          <w:p w14:paraId="15BC09AC">
            <w:pPr>
              <w:spacing w:line="360" w:lineRule="auto"/>
              <w:jc w:val="center"/>
              <w:rPr>
                <w:rFonts w:asciiTheme="minorEastAsia" w:hAnsiTheme="minorEastAsia"/>
                <w:color w:val="auto"/>
                <w:sz w:val="24"/>
                <w:szCs w:val="24"/>
                <w:highlight w:val="none"/>
              </w:rPr>
            </w:pPr>
          </w:p>
        </w:tc>
      </w:tr>
      <w:tr w14:paraId="4CDE6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1FAD3CE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453B18CE">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5DDDC80C">
            <w:pPr>
              <w:spacing w:line="360" w:lineRule="auto"/>
              <w:rPr>
                <w:rFonts w:hint="eastAsia" w:asciiTheme="minorEastAsia" w:hAnsiTheme="minorEastAsia"/>
                <w:color w:val="auto"/>
                <w:sz w:val="24"/>
                <w:szCs w:val="24"/>
                <w:highlight w:val="none"/>
              </w:rPr>
            </w:pPr>
          </w:p>
        </w:tc>
      </w:tr>
    </w:tbl>
    <w:p w14:paraId="16D639DE">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4B6C6D48">
      <w:pPr>
        <w:pStyle w:val="2"/>
        <w:rPr>
          <w:rFonts w:hint="eastAsia"/>
        </w:rPr>
      </w:pPr>
    </w:p>
    <w:p w14:paraId="33944660">
      <w:pPr>
        <w:spacing w:line="420" w:lineRule="auto"/>
        <w:rPr>
          <w:rFonts w:hint="eastAsia" w:ascii="宋体" w:hAnsi="宋体" w:cs="宋体"/>
          <w:color w:val="auto"/>
          <w:sz w:val="24"/>
        </w:rPr>
      </w:pPr>
    </w:p>
    <w:p w14:paraId="7500CA16">
      <w:pPr>
        <w:spacing w:line="360" w:lineRule="auto"/>
        <w:rPr>
          <w:rFonts w:hint="eastAsia" w:asciiTheme="minorEastAsia" w:hAnsiTheme="minorEastAsia"/>
          <w:color w:val="auto"/>
          <w:sz w:val="24"/>
          <w:highlight w:val="none"/>
          <w:lang w:eastAsia="zh-CN"/>
        </w:rPr>
      </w:pPr>
    </w:p>
    <w:p w14:paraId="57976F4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D2D096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42BE97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306EB26">
      <w:pPr>
        <w:spacing w:line="420" w:lineRule="auto"/>
        <w:jc w:val="center"/>
        <w:rPr>
          <w:rFonts w:ascii="宋体" w:hAnsi="宋体" w:cs="宋体"/>
          <w:color w:val="auto"/>
          <w:sz w:val="24"/>
        </w:rPr>
      </w:pPr>
      <w:r>
        <w:rPr>
          <w:rFonts w:ascii="宋体" w:hAnsi="宋体" w:cs="宋体"/>
          <w:color w:val="auto"/>
          <w:sz w:val="24"/>
        </w:rPr>
        <w:br w:type="page"/>
      </w:r>
    </w:p>
    <w:p w14:paraId="12667003">
      <w:pPr>
        <w:spacing w:line="420" w:lineRule="auto"/>
        <w:jc w:val="center"/>
        <w:rPr>
          <w:rFonts w:ascii="宋体" w:hAnsi="宋体" w:cs="宋体"/>
          <w:color w:val="auto"/>
          <w:sz w:val="24"/>
        </w:rPr>
      </w:pPr>
    </w:p>
    <w:p w14:paraId="06621459">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365D17E2">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42D7D2D7">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2F345BE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058C6535">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561F860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2CCF3F8F">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3C222CC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693E433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771B6BC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CC534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6DD305C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35938C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ED15E0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5D5295F">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22559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53AE72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A5BD9F7">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99E5684">
            <w:pPr>
              <w:widowControl/>
              <w:jc w:val="left"/>
              <w:rPr>
                <w:rFonts w:ascii="宋体" w:hAnsi="宋体" w:cs="宋体"/>
                <w:color w:val="000000"/>
                <w:kern w:val="0"/>
                <w:sz w:val="22"/>
                <w:szCs w:val="22"/>
              </w:rPr>
            </w:pPr>
          </w:p>
        </w:tc>
      </w:tr>
      <w:tr w14:paraId="2FF7A26B">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473617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0A01E70">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BD37A5">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4B43E2C8">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4B3A1B11">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043C6663">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FCEF8F0">
            <w:pPr>
              <w:widowControl/>
              <w:jc w:val="left"/>
              <w:rPr>
                <w:rFonts w:hint="eastAsia" w:ascii="仿宋_GB2312" w:hAnsi="宋体" w:eastAsia="仿宋_GB2312" w:cs="宋体"/>
                <w:color w:val="000000"/>
                <w:kern w:val="0"/>
                <w:sz w:val="24"/>
                <w:szCs w:val="24"/>
              </w:rPr>
            </w:pPr>
          </w:p>
        </w:tc>
      </w:tr>
      <w:tr w14:paraId="6480D86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5DD013C1">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BF4CFE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210BD89">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799F433">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7D7DF0D">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0DF139B">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7E4C599D">
            <w:pPr>
              <w:widowControl/>
              <w:jc w:val="left"/>
              <w:rPr>
                <w:rFonts w:hint="eastAsia" w:ascii="仿宋_GB2312" w:hAnsi="宋体" w:eastAsia="仿宋_GB2312" w:cs="宋体"/>
                <w:color w:val="000000"/>
                <w:kern w:val="0"/>
                <w:sz w:val="24"/>
                <w:szCs w:val="24"/>
              </w:rPr>
            </w:pPr>
          </w:p>
        </w:tc>
      </w:tr>
      <w:tr w14:paraId="212BBAF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9AD91A2">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5BF39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1F012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8C0CB81">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2248125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3ED74F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84C3082">
            <w:pPr>
              <w:widowControl/>
              <w:jc w:val="left"/>
              <w:rPr>
                <w:rFonts w:ascii="宋体" w:hAnsi="宋体" w:cs="宋体"/>
                <w:color w:val="000000"/>
                <w:kern w:val="0"/>
                <w:sz w:val="22"/>
                <w:szCs w:val="22"/>
              </w:rPr>
            </w:pPr>
          </w:p>
        </w:tc>
      </w:tr>
      <w:tr w14:paraId="6A98E537">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53F8501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329E0F95">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5B7D3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157F3F5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06300B3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234F9ED9">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2F3E48C3">
            <w:pPr>
              <w:widowControl/>
              <w:jc w:val="left"/>
              <w:rPr>
                <w:rFonts w:ascii="宋体" w:hAnsi="宋体" w:cs="宋体"/>
                <w:color w:val="000000"/>
                <w:kern w:val="0"/>
                <w:sz w:val="22"/>
                <w:szCs w:val="22"/>
              </w:rPr>
            </w:pPr>
          </w:p>
        </w:tc>
      </w:tr>
    </w:tbl>
    <w:p w14:paraId="22203E51">
      <w:pPr>
        <w:rPr>
          <w:rFonts w:hint="eastAsia" w:asciiTheme="minorEastAsia" w:hAnsiTheme="minorEastAsia" w:eastAsiaTheme="minorEastAsia" w:cstheme="minorEastAsia"/>
          <w:color w:val="auto"/>
          <w:sz w:val="21"/>
          <w:szCs w:val="21"/>
          <w:highlight w:val="none"/>
        </w:rPr>
      </w:pPr>
      <w:bookmarkStart w:id="37" w:name="_Toc320878673"/>
      <w:bookmarkStart w:id="38" w:name="_Toc349642274"/>
      <w:bookmarkStart w:id="39" w:name="_Toc337554757"/>
      <w:bookmarkStart w:id="40" w:name="_Toc304219290"/>
      <w:bookmarkStart w:id="41" w:name="_Toc33747588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5987AFA3">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16781A1">
      <w:pPr>
        <w:spacing w:line="420" w:lineRule="auto"/>
        <w:rPr>
          <w:rFonts w:hint="eastAsia" w:ascii="宋体" w:hAnsi="宋体" w:cs="宋体"/>
          <w:color w:val="auto"/>
          <w:sz w:val="24"/>
        </w:rPr>
      </w:pPr>
    </w:p>
    <w:p w14:paraId="2F1629D8">
      <w:pPr>
        <w:spacing w:line="420" w:lineRule="auto"/>
        <w:rPr>
          <w:rFonts w:hint="eastAsia" w:ascii="宋体" w:hAnsi="宋体" w:cs="宋体"/>
          <w:color w:val="auto"/>
          <w:sz w:val="24"/>
        </w:rPr>
      </w:pPr>
    </w:p>
    <w:p w14:paraId="496A1DB9">
      <w:pPr>
        <w:pStyle w:val="2"/>
        <w:rPr>
          <w:rFonts w:hint="eastAsia" w:ascii="宋体" w:hAnsi="宋体" w:cs="宋体"/>
          <w:color w:val="auto"/>
          <w:sz w:val="24"/>
        </w:rPr>
      </w:pPr>
    </w:p>
    <w:p w14:paraId="0165E59B">
      <w:pPr>
        <w:rPr>
          <w:rFonts w:hint="eastAsia" w:ascii="宋体" w:hAnsi="宋体" w:cs="宋体"/>
          <w:color w:val="auto"/>
          <w:sz w:val="24"/>
        </w:rPr>
      </w:pPr>
    </w:p>
    <w:p w14:paraId="6706428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68126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E5C058">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A99DF8F">
      <w:pPr>
        <w:pStyle w:val="2"/>
        <w:rPr>
          <w:rFonts w:hint="eastAsia"/>
        </w:rPr>
      </w:pPr>
    </w:p>
    <w:p w14:paraId="470DF6AD">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497E0B7C">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0064C8">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47B30332">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A15CE8">
      <w:pPr>
        <w:rPr>
          <w:rFonts w:hint="eastAsia"/>
        </w:rPr>
      </w:pPr>
    </w:p>
    <w:p w14:paraId="2EFEB1C8">
      <w:pPr>
        <w:pStyle w:val="8"/>
        <w:spacing w:before="0" w:after="0"/>
        <w:jc w:val="center"/>
        <w:rPr>
          <w:color w:val="auto"/>
          <w:sz w:val="28"/>
          <w:highlight w:val="none"/>
        </w:rPr>
      </w:pPr>
      <w:bookmarkStart w:id="42" w:name="_Toc21266"/>
      <w:bookmarkStart w:id="43"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5E549054">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4DED000C">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3A684C2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2D53137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BD005F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0A94ACF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74EF172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1B6F7C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7EB7D54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72EB44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3500BDC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7AEF2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20FBE5B5">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E129550">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58ABC646">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9DD2B4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87EBDD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4C8AD85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E713D7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24D735A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6F36F5E5">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70FF27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7DA27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C908411">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27544F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0BB060A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6964B8E1">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735C333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09EB429E">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73FB9BE7">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7ADCC8D1">
      <w:pPr>
        <w:pStyle w:val="3"/>
        <w:jc w:val="center"/>
        <w:outlineLvl w:val="1"/>
        <w:rPr>
          <w:b/>
          <w:color w:val="auto"/>
          <w:sz w:val="32"/>
          <w:szCs w:val="32"/>
        </w:rPr>
      </w:pPr>
    </w:p>
    <w:p w14:paraId="176C7642">
      <w:pPr>
        <w:pStyle w:val="3"/>
        <w:jc w:val="center"/>
        <w:outlineLvl w:val="1"/>
        <w:rPr>
          <w:b/>
          <w:color w:val="auto"/>
          <w:sz w:val="32"/>
          <w:szCs w:val="32"/>
        </w:rPr>
      </w:pPr>
    </w:p>
    <w:p w14:paraId="42832394">
      <w:pPr>
        <w:pStyle w:val="3"/>
        <w:outlineLvl w:val="1"/>
        <w:rPr>
          <w:b/>
          <w:color w:val="auto"/>
          <w:sz w:val="32"/>
          <w:szCs w:val="32"/>
        </w:rPr>
      </w:pPr>
    </w:p>
    <w:p w14:paraId="6DEAFD4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5138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71181C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C662D1">
      <w:pPr>
        <w:bidi w:val="0"/>
        <w:rPr>
          <w:rFonts w:hint="eastAsia"/>
          <w:lang w:val="en-US" w:eastAsia="zh-CN"/>
        </w:rPr>
      </w:pPr>
    </w:p>
    <w:p w14:paraId="754BD220">
      <w:pPr>
        <w:pStyle w:val="2"/>
        <w:rPr>
          <w:rFonts w:hint="eastAsia"/>
          <w:lang w:val="en-US" w:eastAsia="zh-CN"/>
        </w:rPr>
      </w:pPr>
    </w:p>
    <w:p w14:paraId="7DF119CC">
      <w:pPr>
        <w:rPr>
          <w:rFonts w:hint="eastAsia"/>
          <w:lang w:val="en-US" w:eastAsia="zh-CN"/>
        </w:rPr>
      </w:pPr>
    </w:p>
    <w:p w14:paraId="447AAD42">
      <w:pPr>
        <w:pStyle w:val="2"/>
        <w:rPr>
          <w:rFonts w:hint="eastAsia"/>
          <w:lang w:val="en-US" w:eastAsia="zh-CN"/>
        </w:rPr>
      </w:pPr>
    </w:p>
    <w:p w14:paraId="7F44342E">
      <w:pPr>
        <w:rPr>
          <w:rFonts w:hint="eastAsia"/>
          <w:lang w:val="en-US" w:eastAsia="zh-CN"/>
        </w:rPr>
      </w:pPr>
    </w:p>
    <w:p w14:paraId="2F8A269B">
      <w:pPr>
        <w:pStyle w:val="2"/>
        <w:rPr>
          <w:rFonts w:hint="eastAsia"/>
          <w:lang w:val="en-US" w:eastAsia="zh-CN"/>
        </w:rPr>
      </w:pPr>
    </w:p>
    <w:p w14:paraId="491D9E00">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15F20554">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61FBCFCD">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439F28E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0E96872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D045E5F">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9B564F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5710D7D">
      <w:pPr>
        <w:spacing w:line="600" w:lineRule="exact"/>
        <w:rPr>
          <w:rFonts w:ascii="宋体" w:hAnsi="宋体"/>
          <w:color w:val="auto"/>
          <w:sz w:val="24"/>
          <w:highlight w:val="none"/>
        </w:rPr>
      </w:pPr>
    </w:p>
    <w:p w14:paraId="3E1D83AF">
      <w:pPr>
        <w:spacing w:line="600" w:lineRule="exact"/>
        <w:rPr>
          <w:rFonts w:ascii="宋体" w:hAnsi="宋体"/>
          <w:color w:val="auto"/>
          <w:sz w:val="24"/>
          <w:highlight w:val="none"/>
        </w:rPr>
      </w:pPr>
    </w:p>
    <w:p w14:paraId="45F6B59D">
      <w:pPr>
        <w:pStyle w:val="2"/>
      </w:pPr>
    </w:p>
    <w:p w14:paraId="4767DA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5BF9B8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9CA3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9FB86D3">
      <w:pPr>
        <w:spacing w:line="600" w:lineRule="exact"/>
        <w:jc w:val="center"/>
        <w:rPr>
          <w:rFonts w:ascii="宋体" w:hAnsi="宋体"/>
          <w:color w:val="auto"/>
          <w:sz w:val="24"/>
          <w:highlight w:val="none"/>
        </w:rPr>
      </w:pPr>
    </w:p>
    <w:p w14:paraId="7AE3DA09">
      <w:pPr>
        <w:rPr>
          <w:rFonts w:hint="eastAsia"/>
        </w:rPr>
      </w:pPr>
      <w:r>
        <w:rPr>
          <w:rFonts w:hint="eastAsia"/>
        </w:rPr>
        <w:br w:type="page"/>
      </w:r>
    </w:p>
    <w:p w14:paraId="31888DE2">
      <w:pPr>
        <w:rPr>
          <w:rFonts w:hint="eastAsia"/>
        </w:rPr>
      </w:pPr>
    </w:p>
    <w:p w14:paraId="0983C622">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065B3731">
      <w:pPr>
        <w:pStyle w:val="12"/>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102AD4ED">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EB2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30E62057">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10AB8F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146B705">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1EFF030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1D8DD3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4D70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7AC08756">
            <w:pPr>
              <w:spacing w:line="360" w:lineRule="auto"/>
              <w:rPr>
                <w:rFonts w:asciiTheme="minorEastAsia" w:hAnsiTheme="minorEastAsia"/>
                <w:color w:val="auto"/>
                <w:sz w:val="24"/>
                <w:szCs w:val="24"/>
                <w:highlight w:val="none"/>
              </w:rPr>
            </w:pPr>
          </w:p>
        </w:tc>
        <w:tc>
          <w:tcPr>
            <w:tcW w:w="1605" w:type="dxa"/>
          </w:tcPr>
          <w:p w14:paraId="7A119E70">
            <w:pPr>
              <w:spacing w:line="360" w:lineRule="auto"/>
              <w:rPr>
                <w:rFonts w:hint="eastAsia" w:asciiTheme="minorEastAsia" w:hAnsiTheme="minorEastAsia"/>
                <w:b/>
                <w:bCs/>
                <w:color w:val="auto"/>
                <w:sz w:val="24"/>
                <w:szCs w:val="24"/>
                <w:highlight w:val="none"/>
                <w:lang w:eastAsia="zh-CN"/>
              </w:rPr>
            </w:pPr>
          </w:p>
          <w:p w14:paraId="0CF7F0A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A1FCD47">
            <w:pPr>
              <w:spacing w:line="360" w:lineRule="auto"/>
              <w:rPr>
                <w:rFonts w:hint="eastAsia" w:asciiTheme="minorEastAsia" w:hAnsiTheme="minorEastAsia"/>
                <w:b/>
                <w:bCs/>
                <w:color w:val="auto"/>
                <w:sz w:val="24"/>
                <w:szCs w:val="24"/>
                <w:highlight w:val="none"/>
                <w:lang w:eastAsia="zh-CN"/>
              </w:rPr>
            </w:pPr>
          </w:p>
          <w:p w14:paraId="168F97D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06369894">
            <w:pPr>
              <w:spacing w:line="360" w:lineRule="auto"/>
              <w:rPr>
                <w:rFonts w:asciiTheme="minorEastAsia" w:hAnsiTheme="minorEastAsia"/>
                <w:color w:val="auto"/>
                <w:sz w:val="24"/>
                <w:szCs w:val="24"/>
                <w:highlight w:val="none"/>
              </w:rPr>
            </w:pPr>
          </w:p>
        </w:tc>
        <w:tc>
          <w:tcPr>
            <w:tcW w:w="1608" w:type="dxa"/>
            <w:vMerge w:val="continue"/>
          </w:tcPr>
          <w:p w14:paraId="59CF9D69">
            <w:pPr>
              <w:spacing w:line="360" w:lineRule="auto"/>
              <w:rPr>
                <w:rFonts w:asciiTheme="minorEastAsia" w:hAnsiTheme="minorEastAsia"/>
                <w:color w:val="auto"/>
                <w:sz w:val="24"/>
                <w:szCs w:val="24"/>
                <w:highlight w:val="none"/>
              </w:rPr>
            </w:pPr>
          </w:p>
        </w:tc>
      </w:tr>
      <w:tr w14:paraId="7106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214A84C">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6A007FD5">
            <w:pPr>
              <w:spacing w:line="360" w:lineRule="auto"/>
              <w:rPr>
                <w:rFonts w:asciiTheme="minorEastAsia" w:hAnsiTheme="minorEastAsia"/>
                <w:color w:val="auto"/>
                <w:sz w:val="24"/>
                <w:szCs w:val="24"/>
                <w:highlight w:val="none"/>
              </w:rPr>
            </w:pPr>
          </w:p>
        </w:tc>
        <w:tc>
          <w:tcPr>
            <w:tcW w:w="1607" w:type="dxa"/>
          </w:tcPr>
          <w:p w14:paraId="6A5C7B5C">
            <w:pPr>
              <w:spacing w:line="360" w:lineRule="auto"/>
              <w:rPr>
                <w:rFonts w:asciiTheme="minorEastAsia" w:hAnsiTheme="minorEastAsia"/>
                <w:color w:val="auto"/>
                <w:sz w:val="24"/>
                <w:szCs w:val="24"/>
                <w:highlight w:val="none"/>
              </w:rPr>
            </w:pPr>
          </w:p>
        </w:tc>
        <w:tc>
          <w:tcPr>
            <w:tcW w:w="1608" w:type="dxa"/>
          </w:tcPr>
          <w:p w14:paraId="584554D7">
            <w:pPr>
              <w:spacing w:line="360" w:lineRule="auto"/>
              <w:rPr>
                <w:rFonts w:asciiTheme="minorEastAsia" w:hAnsiTheme="minorEastAsia"/>
                <w:color w:val="auto"/>
                <w:sz w:val="24"/>
                <w:szCs w:val="24"/>
                <w:highlight w:val="none"/>
              </w:rPr>
            </w:pPr>
          </w:p>
        </w:tc>
        <w:tc>
          <w:tcPr>
            <w:tcW w:w="1608" w:type="dxa"/>
          </w:tcPr>
          <w:p w14:paraId="0645A83A">
            <w:pPr>
              <w:spacing w:line="360" w:lineRule="auto"/>
              <w:rPr>
                <w:rFonts w:asciiTheme="minorEastAsia" w:hAnsiTheme="minorEastAsia"/>
                <w:color w:val="auto"/>
                <w:sz w:val="24"/>
                <w:szCs w:val="24"/>
                <w:highlight w:val="none"/>
              </w:rPr>
            </w:pPr>
          </w:p>
        </w:tc>
      </w:tr>
      <w:tr w14:paraId="6CFF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CFA750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280B142">
            <w:pPr>
              <w:spacing w:line="360" w:lineRule="auto"/>
              <w:rPr>
                <w:rFonts w:asciiTheme="minorEastAsia" w:hAnsiTheme="minorEastAsia"/>
                <w:color w:val="auto"/>
                <w:sz w:val="24"/>
                <w:szCs w:val="24"/>
                <w:highlight w:val="none"/>
              </w:rPr>
            </w:pPr>
          </w:p>
        </w:tc>
        <w:tc>
          <w:tcPr>
            <w:tcW w:w="1607" w:type="dxa"/>
          </w:tcPr>
          <w:p w14:paraId="3D86F1E8">
            <w:pPr>
              <w:spacing w:line="360" w:lineRule="auto"/>
              <w:rPr>
                <w:rFonts w:asciiTheme="minorEastAsia" w:hAnsiTheme="minorEastAsia"/>
                <w:color w:val="auto"/>
                <w:sz w:val="24"/>
                <w:szCs w:val="24"/>
                <w:highlight w:val="none"/>
              </w:rPr>
            </w:pPr>
          </w:p>
        </w:tc>
        <w:tc>
          <w:tcPr>
            <w:tcW w:w="1608" w:type="dxa"/>
          </w:tcPr>
          <w:p w14:paraId="69347582">
            <w:pPr>
              <w:spacing w:line="360" w:lineRule="auto"/>
              <w:rPr>
                <w:rFonts w:asciiTheme="minorEastAsia" w:hAnsiTheme="minorEastAsia"/>
                <w:color w:val="auto"/>
                <w:sz w:val="24"/>
                <w:szCs w:val="24"/>
                <w:highlight w:val="none"/>
              </w:rPr>
            </w:pPr>
          </w:p>
        </w:tc>
        <w:tc>
          <w:tcPr>
            <w:tcW w:w="1608" w:type="dxa"/>
          </w:tcPr>
          <w:p w14:paraId="4388670D">
            <w:pPr>
              <w:spacing w:line="360" w:lineRule="auto"/>
              <w:rPr>
                <w:rFonts w:asciiTheme="minorEastAsia" w:hAnsiTheme="minorEastAsia"/>
                <w:color w:val="auto"/>
                <w:sz w:val="24"/>
                <w:szCs w:val="24"/>
                <w:highlight w:val="none"/>
              </w:rPr>
            </w:pPr>
          </w:p>
        </w:tc>
      </w:tr>
      <w:tr w14:paraId="2720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0F9CD61">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5327D3F">
            <w:pPr>
              <w:spacing w:line="360" w:lineRule="auto"/>
              <w:rPr>
                <w:rFonts w:asciiTheme="minorEastAsia" w:hAnsiTheme="minorEastAsia"/>
                <w:color w:val="auto"/>
                <w:sz w:val="24"/>
                <w:szCs w:val="24"/>
                <w:highlight w:val="none"/>
              </w:rPr>
            </w:pPr>
          </w:p>
        </w:tc>
        <w:tc>
          <w:tcPr>
            <w:tcW w:w="1607" w:type="dxa"/>
          </w:tcPr>
          <w:p w14:paraId="278F2F60">
            <w:pPr>
              <w:spacing w:line="360" w:lineRule="auto"/>
              <w:rPr>
                <w:rFonts w:asciiTheme="minorEastAsia" w:hAnsiTheme="minorEastAsia"/>
                <w:color w:val="auto"/>
                <w:sz w:val="24"/>
                <w:szCs w:val="24"/>
                <w:highlight w:val="none"/>
              </w:rPr>
            </w:pPr>
          </w:p>
        </w:tc>
        <w:tc>
          <w:tcPr>
            <w:tcW w:w="1608" w:type="dxa"/>
          </w:tcPr>
          <w:p w14:paraId="1EF54B10">
            <w:pPr>
              <w:spacing w:line="360" w:lineRule="auto"/>
              <w:rPr>
                <w:rFonts w:asciiTheme="minorEastAsia" w:hAnsiTheme="minorEastAsia"/>
                <w:color w:val="auto"/>
                <w:sz w:val="24"/>
                <w:szCs w:val="24"/>
                <w:highlight w:val="none"/>
              </w:rPr>
            </w:pPr>
          </w:p>
        </w:tc>
        <w:tc>
          <w:tcPr>
            <w:tcW w:w="1608" w:type="dxa"/>
          </w:tcPr>
          <w:p w14:paraId="03BB6030">
            <w:pPr>
              <w:spacing w:line="360" w:lineRule="auto"/>
              <w:rPr>
                <w:rFonts w:asciiTheme="minorEastAsia" w:hAnsiTheme="minorEastAsia"/>
                <w:color w:val="auto"/>
                <w:sz w:val="24"/>
                <w:szCs w:val="24"/>
                <w:highlight w:val="none"/>
              </w:rPr>
            </w:pPr>
          </w:p>
        </w:tc>
      </w:tr>
      <w:tr w14:paraId="3FCB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811CB77">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C1E6C14">
            <w:pPr>
              <w:spacing w:line="360" w:lineRule="auto"/>
              <w:rPr>
                <w:rFonts w:asciiTheme="minorEastAsia" w:hAnsiTheme="minorEastAsia"/>
                <w:color w:val="auto"/>
                <w:sz w:val="24"/>
                <w:szCs w:val="24"/>
                <w:highlight w:val="none"/>
              </w:rPr>
            </w:pPr>
          </w:p>
        </w:tc>
        <w:tc>
          <w:tcPr>
            <w:tcW w:w="1607" w:type="dxa"/>
          </w:tcPr>
          <w:p w14:paraId="7B1027BC">
            <w:pPr>
              <w:spacing w:line="360" w:lineRule="auto"/>
              <w:rPr>
                <w:rFonts w:asciiTheme="minorEastAsia" w:hAnsiTheme="minorEastAsia"/>
                <w:color w:val="auto"/>
                <w:sz w:val="24"/>
                <w:szCs w:val="24"/>
                <w:highlight w:val="none"/>
              </w:rPr>
            </w:pPr>
          </w:p>
        </w:tc>
        <w:tc>
          <w:tcPr>
            <w:tcW w:w="1608" w:type="dxa"/>
          </w:tcPr>
          <w:p w14:paraId="30BFD2CE">
            <w:pPr>
              <w:spacing w:line="360" w:lineRule="auto"/>
              <w:rPr>
                <w:rFonts w:asciiTheme="minorEastAsia" w:hAnsiTheme="minorEastAsia"/>
                <w:color w:val="auto"/>
                <w:sz w:val="24"/>
                <w:szCs w:val="24"/>
                <w:highlight w:val="none"/>
              </w:rPr>
            </w:pPr>
          </w:p>
        </w:tc>
        <w:tc>
          <w:tcPr>
            <w:tcW w:w="1608" w:type="dxa"/>
          </w:tcPr>
          <w:p w14:paraId="2157738D">
            <w:pPr>
              <w:spacing w:line="360" w:lineRule="auto"/>
              <w:rPr>
                <w:rFonts w:asciiTheme="minorEastAsia" w:hAnsiTheme="minorEastAsia"/>
                <w:color w:val="auto"/>
                <w:sz w:val="24"/>
                <w:szCs w:val="24"/>
                <w:highlight w:val="none"/>
              </w:rPr>
            </w:pPr>
          </w:p>
        </w:tc>
      </w:tr>
      <w:tr w14:paraId="22A1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F2B0C0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AB9A2B4">
            <w:pPr>
              <w:spacing w:line="360" w:lineRule="auto"/>
              <w:rPr>
                <w:rFonts w:asciiTheme="minorEastAsia" w:hAnsiTheme="minorEastAsia"/>
                <w:color w:val="auto"/>
                <w:sz w:val="24"/>
                <w:szCs w:val="24"/>
                <w:highlight w:val="none"/>
              </w:rPr>
            </w:pPr>
          </w:p>
        </w:tc>
        <w:tc>
          <w:tcPr>
            <w:tcW w:w="1607" w:type="dxa"/>
          </w:tcPr>
          <w:p w14:paraId="461AACB3">
            <w:pPr>
              <w:spacing w:line="360" w:lineRule="auto"/>
              <w:rPr>
                <w:rFonts w:asciiTheme="minorEastAsia" w:hAnsiTheme="minorEastAsia"/>
                <w:color w:val="auto"/>
                <w:sz w:val="24"/>
                <w:szCs w:val="24"/>
                <w:highlight w:val="none"/>
              </w:rPr>
            </w:pPr>
          </w:p>
        </w:tc>
        <w:tc>
          <w:tcPr>
            <w:tcW w:w="1608" w:type="dxa"/>
          </w:tcPr>
          <w:p w14:paraId="272D3E84">
            <w:pPr>
              <w:spacing w:line="360" w:lineRule="auto"/>
              <w:rPr>
                <w:rFonts w:asciiTheme="minorEastAsia" w:hAnsiTheme="minorEastAsia"/>
                <w:color w:val="auto"/>
                <w:sz w:val="24"/>
                <w:szCs w:val="24"/>
                <w:highlight w:val="none"/>
              </w:rPr>
            </w:pPr>
          </w:p>
        </w:tc>
        <w:tc>
          <w:tcPr>
            <w:tcW w:w="1608" w:type="dxa"/>
          </w:tcPr>
          <w:p w14:paraId="755B81FA">
            <w:pPr>
              <w:spacing w:line="360" w:lineRule="auto"/>
              <w:rPr>
                <w:rFonts w:asciiTheme="minorEastAsia" w:hAnsiTheme="minorEastAsia"/>
                <w:color w:val="auto"/>
                <w:sz w:val="24"/>
                <w:szCs w:val="24"/>
                <w:highlight w:val="none"/>
              </w:rPr>
            </w:pPr>
          </w:p>
        </w:tc>
      </w:tr>
      <w:tr w14:paraId="3D23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75C0C19">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8EFCD72">
            <w:pPr>
              <w:spacing w:line="360" w:lineRule="auto"/>
              <w:rPr>
                <w:rFonts w:asciiTheme="minorEastAsia" w:hAnsiTheme="minorEastAsia"/>
                <w:color w:val="auto"/>
                <w:sz w:val="24"/>
                <w:szCs w:val="24"/>
                <w:highlight w:val="none"/>
              </w:rPr>
            </w:pPr>
          </w:p>
        </w:tc>
        <w:tc>
          <w:tcPr>
            <w:tcW w:w="1607" w:type="dxa"/>
          </w:tcPr>
          <w:p w14:paraId="2FCF28E5">
            <w:pPr>
              <w:spacing w:line="360" w:lineRule="auto"/>
              <w:rPr>
                <w:rFonts w:asciiTheme="minorEastAsia" w:hAnsiTheme="minorEastAsia"/>
                <w:color w:val="auto"/>
                <w:sz w:val="24"/>
                <w:szCs w:val="24"/>
                <w:highlight w:val="none"/>
              </w:rPr>
            </w:pPr>
          </w:p>
        </w:tc>
        <w:tc>
          <w:tcPr>
            <w:tcW w:w="1608" w:type="dxa"/>
          </w:tcPr>
          <w:p w14:paraId="0FBBE107">
            <w:pPr>
              <w:spacing w:line="360" w:lineRule="auto"/>
              <w:rPr>
                <w:rFonts w:asciiTheme="minorEastAsia" w:hAnsiTheme="minorEastAsia"/>
                <w:color w:val="auto"/>
                <w:sz w:val="24"/>
                <w:szCs w:val="24"/>
                <w:highlight w:val="none"/>
              </w:rPr>
            </w:pPr>
          </w:p>
        </w:tc>
        <w:tc>
          <w:tcPr>
            <w:tcW w:w="1608" w:type="dxa"/>
          </w:tcPr>
          <w:p w14:paraId="7986D18A">
            <w:pPr>
              <w:spacing w:line="360" w:lineRule="auto"/>
              <w:rPr>
                <w:rFonts w:asciiTheme="minorEastAsia" w:hAnsiTheme="minorEastAsia"/>
                <w:color w:val="auto"/>
                <w:sz w:val="24"/>
                <w:szCs w:val="24"/>
                <w:highlight w:val="none"/>
              </w:rPr>
            </w:pPr>
          </w:p>
        </w:tc>
      </w:tr>
      <w:tr w14:paraId="01D5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506D3FA3">
            <w:pPr>
              <w:spacing w:line="360" w:lineRule="auto"/>
              <w:rPr>
                <w:rFonts w:asciiTheme="minorEastAsia" w:hAnsiTheme="minorEastAsia"/>
                <w:color w:val="auto"/>
                <w:sz w:val="24"/>
                <w:szCs w:val="24"/>
                <w:highlight w:val="none"/>
              </w:rPr>
            </w:pPr>
          </w:p>
        </w:tc>
        <w:tc>
          <w:tcPr>
            <w:tcW w:w="1605" w:type="dxa"/>
          </w:tcPr>
          <w:p w14:paraId="1E4E560F">
            <w:pPr>
              <w:spacing w:line="360" w:lineRule="auto"/>
              <w:rPr>
                <w:rFonts w:asciiTheme="minorEastAsia" w:hAnsiTheme="minorEastAsia"/>
                <w:color w:val="auto"/>
                <w:sz w:val="24"/>
                <w:szCs w:val="24"/>
                <w:highlight w:val="none"/>
              </w:rPr>
            </w:pPr>
          </w:p>
        </w:tc>
        <w:tc>
          <w:tcPr>
            <w:tcW w:w="1607" w:type="dxa"/>
          </w:tcPr>
          <w:p w14:paraId="76B3F38D">
            <w:pPr>
              <w:spacing w:line="360" w:lineRule="auto"/>
              <w:rPr>
                <w:rFonts w:asciiTheme="minorEastAsia" w:hAnsiTheme="minorEastAsia"/>
                <w:color w:val="auto"/>
                <w:sz w:val="24"/>
                <w:szCs w:val="24"/>
                <w:highlight w:val="none"/>
              </w:rPr>
            </w:pPr>
          </w:p>
        </w:tc>
        <w:tc>
          <w:tcPr>
            <w:tcW w:w="1608" w:type="dxa"/>
          </w:tcPr>
          <w:p w14:paraId="246D141D">
            <w:pPr>
              <w:spacing w:line="360" w:lineRule="auto"/>
              <w:rPr>
                <w:rFonts w:asciiTheme="minorEastAsia" w:hAnsiTheme="minorEastAsia"/>
                <w:color w:val="auto"/>
                <w:sz w:val="24"/>
                <w:szCs w:val="24"/>
                <w:highlight w:val="none"/>
              </w:rPr>
            </w:pPr>
          </w:p>
        </w:tc>
        <w:tc>
          <w:tcPr>
            <w:tcW w:w="1608" w:type="dxa"/>
          </w:tcPr>
          <w:p w14:paraId="1C39E1C4">
            <w:pPr>
              <w:spacing w:line="360" w:lineRule="auto"/>
              <w:rPr>
                <w:rFonts w:asciiTheme="minorEastAsia" w:hAnsiTheme="minorEastAsia"/>
                <w:color w:val="auto"/>
                <w:sz w:val="24"/>
                <w:szCs w:val="24"/>
                <w:highlight w:val="none"/>
              </w:rPr>
            </w:pPr>
          </w:p>
        </w:tc>
      </w:tr>
      <w:tr w14:paraId="1C11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574DFB6">
            <w:pPr>
              <w:spacing w:line="360" w:lineRule="auto"/>
              <w:rPr>
                <w:rFonts w:asciiTheme="minorEastAsia" w:hAnsiTheme="minorEastAsia"/>
                <w:color w:val="auto"/>
                <w:sz w:val="24"/>
                <w:szCs w:val="24"/>
                <w:highlight w:val="none"/>
              </w:rPr>
            </w:pPr>
          </w:p>
        </w:tc>
        <w:tc>
          <w:tcPr>
            <w:tcW w:w="1605" w:type="dxa"/>
          </w:tcPr>
          <w:p w14:paraId="1140AD52">
            <w:pPr>
              <w:spacing w:line="360" w:lineRule="auto"/>
              <w:rPr>
                <w:rFonts w:asciiTheme="minorEastAsia" w:hAnsiTheme="minorEastAsia"/>
                <w:color w:val="auto"/>
                <w:sz w:val="24"/>
                <w:szCs w:val="24"/>
                <w:highlight w:val="none"/>
              </w:rPr>
            </w:pPr>
          </w:p>
        </w:tc>
        <w:tc>
          <w:tcPr>
            <w:tcW w:w="1607" w:type="dxa"/>
          </w:tcPr>
          <w:p w14:paraId="64171109">
            <w:pPr>
              <w:spacing w:line="360" w:lineRule="auto"/>
              <w:rPr>
                <w:rFonts w:asciiTheme="minorEastAsia" w:hAnsiTheme="minorEastAsia"/>
                <w:color w:val="auto"/>
                <w:sz w:val="24"/>
                <w:szCs w:val="24"/>
                <w:highlight w:val="none"/>
              </w:rPr>
            </w:pPr>
          </w:p>
        </w:tc>
        <w:tc>
          <w:tcPr>
            <w:tcW w:w="1608" w:type="dxa"/>
          </w:tcPr>
          <w:p w14:paraId="3CD480D1">
            <w:pPr>
              <w:spacing w:line="360" w:lineRule="auto"/>
              <w:rPr>
                <w:rFonts w:asciiTheme="minorEastAsia" w:hAnsiTheme="minorEastAsia"/>
                <w:color w:val="auto"/>
                <w:sz w:val="24"/>
                <w:szCs w:val="24"/>
                <w:highlight w:val="none"/>
              </w:rPr>
            </w:pPr>
          </w:p>
        </w:tc>
        <w:tc>
          <w:tcPr>
            <w:tcW w:w="1608" w:type="dxa"/>
          </w:tcPr>
          <w:p w14:paraId="4D9BB54E">
            <w:pPr>
              <w:spacing w:line="360" w:lineRule="auto"/>
              <w:rPr>
                <w:rFonts w:asciiTheme="minorEastAsia" w:hAnsiTheme="minorEastAsia"/>
                <w:color w:val="auto"/>
                <w:sz w:val="24"/>
                <w:szCs w:val="24"/>
                <w:highlight w:val="none"/>
              </w:rPr>
            </w:pPr>
          </w:p>
        </w:tc>
      </w:tr>
      <w:tr w14:paraId="5465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D2682CB">
            <w:pPr>
              <w:spacing w:line="360" w:lineRule="auto"/>
              <w:rPr>
                <w:rFonts w:asciiTheme="minorEastAsia" w:hAnsiTheme="minorEastAsia"/>
                <w:color w:val="auto"/>
                <w:sz w:val="24"/>
                <w:szCs w:val="24"/>
                <w:highlight w:val="none"/>
              </w:rPr>
            </w:pPr>
          </w:p>
        </w:tc>
        <w:tc>
          <w:tcPr>
            <w:tcW w:w="1605" w:type="dxa"/>
          </w:tcPr>
          <w:p w14:paraId="7EC56CE8">
            <w:pPr>
              <w:spacing w:line="360" w:lineRule="auto"/>
              <w:rPr>
                <w:rFonts w:asciiTheme="minorEastAsia" w:hAnsiTheme="minorEastAsia"/>
                <w:color w:val="auto"/>
                <w:sz w:val="24"/>
                <w:szCs w:val="24"/>
                <w:highlight w:val="none"/>
              </w:rPr>
            </w:pPr>
          </w:p>
        </w:tc>
        <w:tc>
          <w:tcPr>
            <w:tcW w:w="1607" w:type="dxa"/>
          </w:tcPr>
          <w:p w14:paraId="674EA6E8">
            <w:pPr>
              <w:spacing w:line="360" w:lineRule="auto"/>
              <w:rPr>
                <w:rFonts w:asciiTheme="minorEastAsia" w:hAnsiTheme="minorEastAsia"/>
                <w:color w:val="auto"/>
                <w:sz w:val="24"/>
                <w:szCs w:val="24"/>
                <w:highlight w:val="none"/>
              </w:rPr>
            </w:pPr>
          </w:p>
        </w:tc>
        <w:tc>
          <w:tcPr>
            <w:tcW w:w="1608" w:type="dxa"/>
          </w:tcPr>
          <w:p w14:paraId="7D6281F4">
            <w:pPr>
              <w:spacing w:line="360" w:lineRule="auto"/>
              <w:rPr>
                <w:rFonts w:asciiTheme="minorEastAsia" w:hAnsiTheme="minorEastAsia"/>
                <w:color w:val="auto"/>
                <w:sz w:val="24"/>
                <w:szCs w:val="24"/>
                <w:highlight w:val="none"/>
              </w:rPr>
            </w:pPr>
          </w:p>
        </w:tc>
        <w:tc>
          <w:tcPr>
            <w:tcW w:w="1608" w:type="dxa"/>
          </w:tcPr>
          <w:p w14:paraId="55447EFB">
            <w:pPr>
              <w:spacing w:line="360" w:lineRule="auto"/>
              <w:rPr>
                <w:rFonts w:asciiTheme="minorEastAsia" w:hAnsiTheme="minorEastAsia"/>
                <w:color w:val="auto"/>
                <w:sz w:val="24"/>
                <w:szCs w:val="24"/>
                <w:highlight w:val="none"/>
              </w:rPr>
            </w:pPr>
          </w:p>
        </w:tc>
      </w:tr>
    </w:tbl>
    <w:p w14:paraId="5DB199E5">
      <w:pPr>
        <w:adjustRightInd w:val="0"/>
        <w:snapToGrid w:val="0"/>
        <w:spacing w:line="360" w:lineRule="auto"/>
        <w:ind w:right="210" w:rightChars="100" w:firstLine="240" w:firstLineChars="100"/>
      </w:pPr>
      <w:r>
        <w:rPr>
          <w:rFonts w:hint="eastAsia" w:ascii="宋体" w:hAnsi="宋体"/>
          <w:sz w:val="24"/>
        </w:rPr>
        <w:t xml:space="preserve">                                      </w:t>
      </w:r>
    </w:p>
    <w:p w14:paraId="082AE0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B04535C">
      <w:pPr>
        <w:spacing w:line="360" w:lineRule="auto"/>
        <w:rPr>
          <w:rFonts w:hint="eastAsia" w:asciiTheme="minorEastAsia" w:hAnsiTheme="minorEastAsia"/>
          <w:color w:val="auto"/>
          <w:sz w:val="24"/>
          <w:szCs w:val="24"/>
          <w:highlight w:val="none"/>
        </w:rPr>
      </w:pPr>
    </w:p>
    <w:p w14:paraId="05623A77">
      <w:pPr>
        <w:spacing w:line="360" w:lineRule="auto"/>
        <w:jc w:val="center"/>
        <w:outlineLvl w:val="1"/>
        <w:rPr>
          <w:rFonts w:hint="eastAsia"/>
          <w:b/>
          <w:sz w:val="32"/>
          <w:szCs w:val="32"/>
          <w:lang w:val="en-US" w:eastAsia="zh-CN"/>
        </w:rPr>
      </w:pPr>
    </w:p>
    <w:p w14:paraId="38C562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32F15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B1BB3AD">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BC9242F">
      <w:pPr>
        <w:pStyle w:val="2"/>
        <w:rPr>
          <w:rFonts w:hint="eastAsia" w:asciiTheme="minorEastAsia" w:hAnsiTheme="minorEastAsia"/>
          <w:color w:val="auto"/>
          <w:sz w:val="24"/>
          <w:highlight w:val="none"/>
          <w:lang w:val="en-US" w:eastAsia="zh-CN"/>
        </w:rPr>
      </w:pPr>
    </w:p>
    <w:p w14:paraId="74DFDADB">
      <w:pPr>
        <w:rPr>
          <w:rFonts w:hint="eastAsia" w:asciiTheme="minorEastAsia" w:hAnsiTheme="minorEastAsia"/>
          <w:color w:val="auto"/>
          <w:sz w:val="24"/>
          <w:highlight w:val="none"/>
          <w:lang w:val="en-US" w:eastAsia="zh-CN"/>
        </w:rPr>
      </w:pPr>
    </w:p>
    <w:p w14:paraId="034DBDDA">
      <w:pPr>
        <w:pStyle w:val="2"/>
        <w:rPr>
          <w:rFonts w:hint="eastAsia" w:asciiTheme="minorEastAsia" w:hAnsiTheme="minorEastAsia"/>
          <w:color w:val="auto"/>
          <w:sz w:val="24"/>
          <w:highlight w:val="none"/>
          <w:lang w:val="en-US" w:eastAsia="zh-CN"/>
        </w:rPr>
      </w:pPr>
    </w:p>
    <w:p w14:paraId="67D8BC83">
      <w:pPr>
        <w:jc w:val="center"/>
        <w:rPr>
          <w:rFonts w:hint="eastAsia" w:asciiTheme="minorEastAsia" w:hAnsiTheme="minorEastAsia"/>
          <w:b/>
          <w:color w:val="auto"/>
          <w:sz w:val="32"/>
          <w:szCs w:val="36"/>
          <w:highlight w:val="red"/>
          <w:lang w:val="en-US" w:eastAsia="zh-CN"/>
        </w:rPr>
      </w:pPr>
    </w:p>
    <w:p w14:paraId="0809B85E">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43C1E8EC">
      <w:pPr>
        <w:rPr>
          <w:rFonts w:hint="default"/>
          <w:lang w:val="en-US" w:eastAsia="zh-CN"/>
        </w:rPr>
      </w:pPr>
    </w:p>
    <w:p w14:paraId="65EFFC38">
      <w:pPr>
        <w:rPr>
          <w:rFonts w:hint="eastAsia"/>
          <w:b w:val="0"/>
          <w:bCs/>
          <w:sz w:val="28"/>
          <w:szCs w:val="28"/>
          <w:lang w:val="en-US" w:eastAsia="zh-CN"/>
        </w:rPr>
      </w:pPr>
    </w:p>
    <w:p w14:paraId="30A935E7">
      <w:pPr>
        <w:pStyle w:val="2"/>
        <w:rPr>
          <w:rFonts w:hint="eastAsia"/>
          <w:b w:val="0"/>
          <w:bCs/>
          <w:sz w:val="28"/>
          <w:szCs w:val="28"/>
          <w:lang w:val="en-US" w:eastAsia="zh-CN"/>
        </w:rPr>
      </w:pPr>
    </w:p>
    <w:p w14:paraId="235A94B0">
      <w:pPr>
        <w:rPr>
          <w:rFonts w:hint="eastAsia"/>
          <w:b w:val="0"/>
          <w:bCs/>
          <w:sz w:val="28"/>
          <w:szCs w:val="28"/>
          <w:lang w:val="en-US" w:eastAsia="zh-CN"/>
        </w:rPr>
      </w:pPr>
    </w:p>
    <w:p w14:paraId="102E7103">
      <w:pPr>
        <w:pStyle w:val="2"/>
        <w:rPr>
          <w:rFonts w:hint="eastAsia"/>
          <w:b w:val="0"/>
          <w:bCs/>
          <w:sz w:val="28"/>
          <w:szCs w:val="28"/>
          <w:lang w:val="en-US" w:eastAsia="zh-CN"/>
        </w:rPr>
      </w:pPr>
    </w:p>
    <w:p w14:paraId="18FDE014">
      <w:pPr>
        <w:rPr>
          <w:rFonts w:hint="eastAsia"/>
          <w:b w:val="0"/>
          <w:bCs/>
          <w:sz w:val="28"/>
          <w:szCs w:val="28"/>
          <w:lang w:val="en-US" w:eastAsia="zh-CN"/>
        </w:rPr>
      </w:pPr>
    </w:p>
    <w:p w14:paraId="0E5E744C">
      <w:pPr>
        <w:pStyle w:val="2"/>
        <w:rPr>
          <w:rFonts w:hint="eastAsia"/>
          <w:b w:val="0"/>
          <w:bCs/>
          <w:sz w:val="28"/>
          <w:szCs w:val="28"/>
          <w:lang w:val="en-US" w:eastAsia="zh-CN"/>
        </w:rPr>
      </w:pPr>
    </w:p>
    <w:p w14:paraId="62BFA3BC">
      <w:pPr>
        <w:rPr>
          <w:rFonts w:hint="eastAsia"/>
          <w:b w:val="0"/>
          <w:bCs/>
          <w:sz w:val="28"/>
          <w:szCs w:val="28"/>
          <w:lang w:val="en-US" w:eastAsia="zh-CN"/>
        </w:rPr>
      </w:pPr>
    </w:p>
    <w:p w14:paraId="27F0B663">
      <w:pPr>
        <w:pStyle w:val="2"/>
        <w:rPr>
          <w:rFonts w:hint="eastAsia"/>
          <w:b w:val="0"/>
          <w:bCs/>
          <w:sz w:val="28"/>
          <w:szCs w:val="28"/>
          <w:lang w:val="en-US" w:eastAsia="zh-CN"/>
        </w:rPr>
      </w:pPr>
    </w:p>
    <w:p w14:paraId="66C4BDE0">
      <w:pPr>
        <w:rPr>
          <w:rFonts w:hint="eastAsia"/>
          <w:b w:val="0"/>
          <w:bCs/>
          <w:sz w:val="28"/>
          <w:szCs w:val="28"/>
          <w:lang w:val="en-US" w:eastAsia="zh-CN"/>
        </w:rPr>
      </w:pPr>
    </w:p>
    <w:p w14:paraId="38EBD466">
      <w:pPr>
        <w:pStyle w:val="2"/>
        <w:rPr>
          <w:rFonts w:hint="eastAsia"/>
          <w:b w:val="0"/>
          <w:bCs/>
          <w:sz w:val="28"/>
          <w:szCs w:val="28"/>
          <w:lang w:val="en-US" w:eastAsia="zh-CN"/>
        </w:rPr>
      </w:pPr>
    </w:p>
    <w:p w14:paraId="206B856E">
      <w:pPr>
        <w:rPr>
          <w:rFonts w:hint="eastAsia"/>
          <w:b w:val="0"/>
          <w:bCs/>
          <w:sz w:val="28"/>
          <w:szCs w:val="28"/>
          <w:lang w:val="en-US" w:eastAsia="zh-CN"/>
        </w:rPr>
      </w:pPr>
    </w:p>
    <w:p w14:paraId="6E3F9594">
      <w:pPr>
        <w:pStyle w:val="2"/>
        <w:rPr>
          <w:rFonts w:hint="eastAsia"/>
          <w:b w:val="0"/>
          <w:bCs/>
          <w:sz w:val="28"/>
          <w:szCs w:val="28"/>
          <w:lang w:val="en-US" w:eastAsia="zh-CN"/>
        </w:rPr>
      </w:pPr>
    </w:p>
    <w:p w14:paraId="04FBDA56">
      <w:pPr>
        <w:rPr>
          <w:rFonts w:hint="eastAsia"/>
          <w:b w:val="0"/>
          <w:bCs/>
          <w:sz w:val="28"/>
          <w:szCs w:val="28"/>
          <w:lang w:val="en-US" w:eastAsia="zh-CN"/>
        </w:rPr>
      </w:pPr>
    </w:p>
    <w:p w14:paraId="3994DF71">
      <w:pPr>
        <w:pStyle w:val="2"/>
        <w:rPr>
          <w:rFonts w:hint="eastAsia"/>
          <w:b w:val="0"/>
          <w:bCs/>
          <w:sz w:val="28"/>
          <w:szCs w:val="28"/>
          <w:lang w:val="en-US" w:eastAsia="zh-CN"/>
        </w:rPr>
      </w:pPr>
    </w:p>
    <w:p w14:paraId="2C7943E1">
      <w:pPr>
        <w:rPr>
          <w:rFonts w:hint="eastAsia"/>
          <w:b w:val="0"/>
          <w:bCs/>
          <w:sz w:val="28"/>
          <w:szCs w:val="28"/>
          <w:lang w:val="en-US" w:eastAsia="zh-CN"/>
        </w:rPr>
      </w:pPr>
    </w:p>
    <w:p w14:paraId="0F513E3C">
      <w:pPr>
        <w:pStyle w:val="2"/>
        <w:rPr>
          <w:rFonts w:hint="eastAsia"/>
          <w:b w:val="0"/>
          <w:bCs/>
          <w:sz w:val="28"/>
          <w:szCs w:val="28"/>
          <w:lang w:val="en-US" w:eastAsia="zh-CN"/>
        </w:rPr>
      </w:pPr>
    </w:p>
    <w:p w14:paraId="254ACEEA">
      <w:pPr>
        <w:rPr>
          <w:rFonts w:hint="eastAsia"/>
          <w:b w:val="0"/>
          <w:bCs/>
          <w:sz w:val="28"/>
          <w:szCs w:val="28"/>
          <w:lang w:val="en-US" w:eastAsia="zh-CN"/>
        </w:rPr>
      </w:pPr>
    </w:p>
    <w:p w14:paraId="73A0F96F">
      <w:pPr>
        <w:pStyle w:val="2"/>
        <w:rPr>
          <w:rFonts w:hint="eastAsia"/>
          <w:lang w:val="en-US" w:eastAsia="zh-CN"/>
        </w:rPr>
      </w:pPr>
    </w:p>
    <w:p w14:paraId="1435FE39">
      <w:pPr>
        <w:pStyle w:val="12"/>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D676DC4">
      <w:pPr>
        <w:tabs>
          <w:tab w:val="left" w:pos="926"/>
          <w:tab w:val="left" w:pos="4335"/>
          <w:tab w:val="left" w:pos="7227"/>
        </w:tabs>
        <w:spacing w:line="360" w:lineRule="auto"/>
        <w:jc w:val="left"/>
      </w:pPr>
      <w:r>
        <w:rPr>
          <w:rFonts w:hint="eastAsia"/>
        </w:rPr>
        <w:t xml:space="preserve">                                                                                 </w:t>
      </w:r>
    </w:p>
    <w:p w14:paraId="427EF864">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139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67DB6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1372A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1F01FC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51D444C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D99F7E3">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6A4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F450145">
            <w:pPr>
              <w:spacing w:line="360" w:lineRule="auto"/>
              <w:rPr>
                <w:rFonts w:asciiTheme="minorEastAsia" w:hAnsiTheme="minorEastAsia"/>
                <w:color w:val="auto"/>
                <w:sz w:val="24"/>
                <w:szCs w:val="24"/>
                <w:highlight w:val="none"/>
              </w:rPr>
            </w:pPr>
          </w:p>
        </w:tc>
        <w:tc>
          <w:tcPr>
            <w:tcW w:w="1322" w:type="dxa"/>
          </w:tcPr>
          <w:p w14:paraId="4C2DE7FF">
            <w:pPr>
              <w:spacing w:line="360" w:lineRule="auto"/>
              <w:rPr>
                <w:rFonts w:hint="eastAsia" w:asciiTheme="minorEastAsia" w:hAnsiTheme="minorEastAsia"/>
                <w:b/>
                <w:bCs/>
                <w:color w:val="auto"/>
                <w:sz w:val="24"/>
                <w:szCs w:val="24"/>
                <w:highlight w:val="none"/>
                <w:lang w:eastAsia="zh-CN"/>
              </w:rPr>
            </w:pPr>
          </w:p>
          <w:p w14:paraId="0BF574D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9688E1A">
            <w:pPr>
              <w:spacing w:line="360" w:lineRule="auto"/>
              <w:rPr>
                <w:rFonts w:hint="eastAsia" w:asciiTheme="minorEastAsia" w:hAnsiTheme="minorEastAsia"/>
                <w:b/>
                <w:bCs/>
                <w:color w:val="auto"/>
                <w:sz w:val="24"/>
                <w:szCs w:val="24"/>
                <w:highlight w:val="none"/>
                <w:lang w:eastAsia="zh-CN"/>
              </w:rPr>
            </w:pPr>
          </w:p>
          <w:p w14:paraId="2C049AC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8578DCA">
            <w:pPr>
              <w:spacing w:line="360" w:lineRule="auto"/>
              <w:rPr>
                <w:rFonts w:asciiTheme="minorEastAsia" w:hAnsiTheme="minorEastAsia"/>
                <w:color w:val="auto"/>
                <w:sz w:val="24"/>
                <w:szCs w:val="24"/>
                <w:highlight w:val="none"/>
              </w:rPr>
            </w:pPr>
          </w:p>
        </w:tc>
        <w:tc>
          <w:tcPr>
            <w:tcW w:w="1532" w:type="dxa"/>
            <w:vMerge w:val="continue"/>
          </w:tcPr>
          <w:p w14:paraId="58C73E54">
            <w:pPr>
              <w:spacing w:line="360" w:lineRule="auto"/>
              <w:rPr>
                <w:rFonts w:asciiTheme="minorEastAsia" w:hAnsiTheme="minorEastAsia"/>
                <w:color w:val="auto"/>
                <w:sz w:val="24"/>
                <w:szCs w:val="24"/>
                <w:highlight w:val="none"/>
              </w:rPr>
            </w:pPr>
          </w:p>
        </w:tc>
      </w:tr>
      <w:tr w14:paraId="661E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2A5DB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A5C54AE">
            <w:pPr>
              <w:spacing w:line="360" w:lineRule="auto"/>
              <w:rPr>
                <w:rFonts w:asciiTheme="minorEastAsia" w:hAnsiTheme="minorEastAsia"/>
                <w:color w:val="auto"/>
                <w:sz w:val="24"/>
                <w:szCs w:val="24"/>
                <w:highlight w:val="none"/>
              </w:rPr>
            </w:pPr>
          </w:p>
        </w:tc>
        <w:tc>
          <w:tcPr>
            <w:tcW w:w="1323" w:type="dxa"/>
          </w:tcPr>
          <w:p w14:paraId="55E3B697">
            <w:pPr>
              <w:spacing w:line="360" w:lineRule="auto"/>
              <w:rPr>
                <w:rFonts w:asciiTheme="minorEastAsia" w:hAnsiTheme="minorEastAsia"/>
                <w:color w:val="auto"/>
                <w:sz w:val="24"/>
                <w:szCs w:val="24"/>
                <w:highlight w:val="none"/>
              </w:rPr>
            </w:pPr>
          </w:p>
        </w:tc>
        <w:tc>
          <w:tcPr>
            <w:tcW w:w="1710" w:type="dxa"/>
          </w:tcPr>
          <w:p w14:paraId="42355DAA">
            <w:pPr>
              <w:spacing w:line="360" w:lineRule="auto"/>
              <w:rPr>
                <w:rFonts w:asciiTheme="minorEastAsia" w:hAnsiTheme="minorEastAsia"/>
                <w:color w:val="auto"/>
                <w:sz w:val="24"/>
                <w:szCs w:val="24"/>
                <w:highlight w:val="none"/>
              </w:rPr>
            </w:pPr>
          </w:p>
        </w:tc>
        <w:tc>
          <w:tcPr>
            <w:tcW w:w="1532" w:type="dxa"/>
          </w:tcPr>
          <w:p w14:paraId="0474369E">
            <w:pPr>
              <w:spacing w:line="360" w:lineRule="auto"/>
              <w:rPr>
                <w:rFonts w:asciiTheme="minorEastAsia" w:hAnsiTheme="minorEastAsia"/>
                <w:color w:val="auto"/>
                <w:sz w:val="24"/>
                <w:szCs w:val="24"/>
                <w:highlight w:val="none"/>
              </w:rPr>
            </w:pPr>
          </w:p>
        </w:tc>
      </w:tr>
      <w:tr w14:paraId="52D6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B77C349">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0EBD45C7">
            <w:pPr>
              <w:spacing w:line="360" w:lineRule="auto"/>
              <w:rPr>
                <w:rFonts w:asciiTheme="minorEastAsia" w:hAnsiTheme="minorEastAsia"/>
                <w:color w:val="auto"/>
                <w:sz w:val="24"/>
                <w:szCs w:val="24"/>
                <w:highlight w:val="none"/>
              </w:rPr>
            </w:pPr>
          </w:p>
        </w:tc>
        <w:tc>
          <w:tcPr>
            <w:tcW w:w="1323" w:type="dxa"/>
          </w:tcPr>
          <w:p w14:paraId="07630286">
            <w:pPr>
              <w:spacing w:line="360" w:lineRule="auto"/>
              <w:rPr>
                <w:rFonts w:asciiTheme="minorEastAsia" w:hAnsiTheme="minorEastAsia"/>
                <w:color w:val="auto"/>
                <w:sz w:val="24"/>
                <w:szCs w:val="24"/>
                <w:highlight w:val="none"/>
              </w:rPr>
            </w:pPr>
          </w:p>
        </w:tc>
        <w:tc>
          <w:tcPr>
            <w:tcW w:w="1710" w:type="dxa"/>
          </w:tcPr>
          <w:p w14:paraId="36B8FC44">
            <w:pPr>
              <w:spacing w:line="360" w:lineRule="auto"/>
              <w:rPr>
                <w:rFonts w:asciiTheme="minorEastAsia" w:hAnsiTheme="minorEastAsia"/>
                <w:color w:val="auto"/>
                <w:sz w:val="24"/>
                <w:szCs w:val="24"/>
                <w:highlight w:val="none"/>
              </w:rPr>
            </w:pPr>
          </w:p>
        </w:tc>
        <w:tc>
          <w:tcPr>
            <w:tcW w:w="1532" w:type="dxa"/>
          </w:tcPr>
          <w:p w14:paraId="19A934E2">
            <w:pPr>
              <w:spacing w:line="360" w:lineRule="auto"/>
              <w:rPr>
                <w:rFonts w:asciiTheme="minorEastAsia" w:hAnsiTheme="minorEastAsia"/>
                <w:color w:val="auto"/>
                <w:sz w:val="24"/>
                <w:szCs w:val="24"/>
                <w:highlight w:val="none"/>
              </w:rPr>
            </w:pPr>
          </w:p>
        </w:tc>
      </w:tr>
      <w:tr w14:paraId="2E1B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54BE965A">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1975D73">
            <w:pPr>
              <w:spacing w:line="360" w:lineRule="auto"/>
              <w:rPr>
                <w:rFonts w:asciiTheme="minorEastAsia" w:hAnsiTheme="minorEastAsia"/>
                <w:color w:val="auto"/>
                <w:sz w:val="24"/>
                <w:szCs w:val="24"/>
                <w:highlight w:val="none"/>
              </w:rPr>
            </w:pPr>
          </w:p>
        </w:tc>
        <w:tc>
          <w:tcPr>
            <w:tcW w:w="1323" w:type="dxa"/>
          </w:tcPr>
          <w:p w14:paraId="4089B803">
            <w:pPr>
              <w:spacing w:line="360" w:lineRule="auto"/>
              <w:rPr>
                <w:rFonts w:asciiTheme="minorEastAsia" w:hAnsiTheme="minorEastAsia"/>
                <w:color w:val="auto"/>
                <w:sz w:val="24"/>
                <w:szCs w:val="24"/>
                <w:highlight w:val="none"/>
              </w:rPr>
            </w:pPr>
          </w:p>
        </w:tc>
        <w:tc>
          <w:tcPr>
            <w:tcW w:w="1710" w:type="dxa"/>
          </w:tcPr>
          <w:p w14:paraId="314A52F1">
            <w:pPr>
              <w:spacing w:line="360" w:lineRule="auto"/>
              <w:rPr>
                <w:rFonts w:asciiTheme="minorEastAsia" w:hAnsiTheme="minorEastAsia"/>
                <w:color w:val="auto"/>
                <w:sz w:val="24"/>
                <w:szCs w:val="24"/>
                <w:highlight w:val="none"/>
              </w:rPr>
            </w:pPr>
          </w:p>
        </w:tc>
        <w:tc>
          <w:tcPr>
            <w:tcW w:w="1532" w:type="dxa"/>
          </w:tcPr>
          <w:p w14:paraId="4B17F8AD">
            <w:pPr>
              <w:spacing w:line="360" w:lineRule="auto"/>
              <w:rPr>
                <w:rFonts w:asciiTheme="minorEastAsia" w:hAnsiTheme="minorEastAsia"/>
                <w:color w:val="auto"/>
                <w:sz w:val="24"/>
                <w:szCs w:val="24"/>
                <w:highlight w:val="none"/>
              </w:rPr>
            </w:pPr>
          </w:p>
        </w:tc>
      </w:tr>
      <w:tr w14:paraId="4A38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85D1F9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0C1D472C">
            <w:pPr>
              <w:spacing w:line="360" w:lineRule="auto"/>
              <w:rPr>
                <w:rFonts w:asciiTheme="minorEastAsia" w:hAnsiTheme="minorEastAsia"/>
                <w:color w:val="auto"/>
                <w:sz w:val="24"/>
                <w:szCs w:val="24"/>
                <w:highlight w:val="none"/>
              </w:rPr>
            </w:pPr>
          </w:p>
        </w:tc>
        <w:tc>
          <w:tcPr>
            <w:tcW w:w="1323" w:type="dxa"/>
          </w:tcPr>
          <w:p w14:paraId="1E9886C2">
            <w:pPr>
              <w:spacing w:line="360" w:lineRule="auto"/>
              <w:rPr>
                <w:rFonts w:asciiTheme="minorEastAsia" w:hAnsiTheme="minorEastAsia"/>
                <w:color w:val="auto"/>
                <w:sz w:val="24"/>
                <w:szCs w:val="24"/>
                <w:highlight w:val="none"/>
              </w:rPr>
            </w:pPr>
          </w:p>
        </w:tc>
        <w:tc>
          <w:tcPr>
            <w:tcW w:w="1710" w:type="dxa"/>
          </w:tcPr>
          <w:p w14:paraId="7D566CDF">
            <w:pPr>
              <w:spacing w:line="360" w:lineRule="auto"/>
              <w:rPr>
                <w:rFonts w:asciiTheme="minorEastAsia" w:hAnsiTheme="minorEastAsia"/>
                <w:color w:val="auto"/>
                <w:sz w:val="24"/>
                <w:szCs w:val="24"/>
                <w:highlight w:val="none"/>
              </w:rPr>
            </w:pPr>
          </w:p>
        </w:tc>
        <w:tc>
          <w:tcPr>
            <w:tcW w:w="1532" w:type="dxa"/>
          </w:tcPr>
          <w:p w14:paraId="1818D741">
            <w:pPr>
              <w:spacing w:line="360" w:lineRule="auto"/>
              <w:rPr>
                <w:rFonts w:asciiTheme="minorEastAsia" w:hAnsiTheme="minorEastAsia"/>
                <w:color w:val="auto"/>
                <w:sz w:val="24"/>
                <w:szCs w:val="24"/>
                <w:highlight w:val="none"/>
              </w:rPr>
            </w:pPr>
          </w:p>
        </w:tc>
      </w:tr>
      <w:tr w14:paraId="258F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089F60A">
            <w:pPr>
              <w:spacing w:line="360" w:lineRule="auto"/>
              <w:rPr>
                <w:rFonts w:asciiTheme="minorEastAsia" w:hAnsiTheme="minorEastAsia"/>
                <w:color w:val="auto"/>
                <w:sz w:val="24"/>
                <w:szCs w:val="24"/>
                <w:highlight w:val="none"/>
              </w:rPr>
            </w:pPr>
          </w:p>
        </w:tc>
        <w:tc>
          <w:tcPr>
            <w:tcW w:w="1322" w:type="dxa"/>
          </w:tcPr>
          <w:p w14:paraId="69F297B4">
            <w:pPr>
              <w:spacing w:line="360" w:lineRule="auto"/>
              <w:rPr>
                <w:rFonts w:asciiTheme="minorEastAsia" w:hAnsiTheme="minorEastAsia"/>
                <w:color w:val="auto"/>
                <w:sz w:val="24"/>
                <w:szCs w:val="24"/>
                <w:highlight w:val="none"/>
              </w:rPr>
            </w:pPr>
          </w:p>
        </w:tc>
        <w:tc>
          <w:tcPr>
            <w:tcW w:w="1323" w:type="dxa"/>
          </w:tcPr>
          <w:p w14:paraId="0322B0C6">
            <w:pPr>
              <w:spacing w:line="360" w:lineRule="auto"/>
              <w:rPr>
                <w:rFonts w:asciiTheme="minorEastAsia" w:hAnsiTheme="minorEastAsia"/>
                <w:color w:val="auto"/>
                <w:sz w:val="24"/>
                <w:szCs w:val="24"/>
                <w:highlight w:val="none"/>
              </w:rPr>
            </w:pPr>
          </w:p>
        </w:tc>
        <w:tc>
          <w:tcPr>
            <w:tcW w:w="1710" w:type="dxa"/>
          </w:tcPr>
          <w:p w14:paraId="746E8F17">
            <w:pPr>
              <w:spacing w:line="360" w:lineRule="auto"/>
              <w:rPr>
                <w:rFonts w:asciiTheme="minorEastAsia" w:hAnsiTheme="minorEastAsia"/>
                <w:color w:val="auto"/>
                <w:sz w:val="24"/>
                <w:szCs w:val="24"/>
                <w:highlight w:val="none"/>
              </w:rPr>
            </w:pPr>
          </w:p>
        </w:tc>
        <w:tc>
          <w:tcPr>
            <w:tcW w:w="1532" w:type="dxa"/>
          </w:tcPr>
          <w:p w14:paraId="681A9982">
            <w:pPr>
              <w:spacing w:line="360" w:lineRule="auto"/>
              <w:rPr>
                <w:rFonts w:asciiTheme="minorEastAsia" w:hAnsiTheme="minorEastAsia"/>
                <w:color w:val="auto"/>
                <w:sz w:val="24"/>
                <w:szCs w:val="24"/>
                <w:highlight w:val="none"/>
              </w:rPr>
            </w:pPr>
          </w:p>
        </w:tc>
      </w:tr>
      <w:tr w14:paraId="4079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72724C6">
            <w:pPr>
              <w:spacing w:line="360" w:lineRule="auto"/>
              <w:rPr>
                <w:rFonts w:asciiTheme="minorEastAsia" w:hAnsiTheme="minorEastAsia"/>
                <w:color w:val="auto"/>
                <w:sz w:val="24"/>
                <w:szCs w:val="24"/>
                <w:highlight w:val="none"/>
              </w:rPr>
            </w:pPr>
          </w:p>
        </w:tc>
        <w:tc>
          <w:tcPr>
            <w:tcW w:w="1322" w:type="dxa"/>
          </w:tcPr>
          <w:p w14:paraId="676A96C2">
            <w:pPr>
              <w:spacing w:line="360" w:lineRule="auto"/>
              <w:rPr>
                <w:rFonts w:asciiTheme="minorEastAsia" w:hAnsiTheme="minorEastAsia"/>
                <w:color w:val="auto"/>
                <w:sz w:val="24"/>
                <w:szCs w:val="24"/>
                <w:highlight w:val="none"/>
              </w:rPr>
            </w:pPr>
          </w:p>
        </w:tc>
        <w:tc>
          <w:tcPr>
            <w:tcW w:w="1323" w:type="dxa"/>
          </w:tcPr>
          <w:p w14:paraId="2E3B3240">
            <w:pPr>
              <w:spacing w:line="360" w:lineRule="auto"/>
              <w:rPr>
                <w:rFonts w:asciiTheme="minorEastAsia" w:hAnsiTheme="minorEastAsia"/>
                <w:color w:val="auto"/>
                <w:sz w:val="24"/>
                <w:szCs w:val="24"/>
                <w:highlight w:val="none"/>
              </w:rPr>
            </w:pPr>
          </w:p>
        </w:tc>
        <w:tc>
          <w:tcPr>
            <w:tcW w:w="1710" w:type="dxa"/>
          </w:tcPr>
          <w:p w14:paraId="0DD8EF81">
            <w:pPr>
              <w:spacing w:line="360" w:lineRule="auto"/>
              <w:rPr>
                <w:rFonts w:asciiTheme="minorEastAsia" w:hAnsiTheme="minorEastAsia"/>
                <w:color w:val="auto"/>
                <w:sz w:val="24"/>
                <w:szCs w:val="24"/>
                <w:highlight w:val="none"/>
              </w:rPr>
            </w:pPr>
          </w:p>
        </w:tc>
        <w:tc>
          <w:tcPr>
            <w:tcW w:w="1532" w:type="dxa"/>
          </w:tcPr>
          <w:p w14:paraId="0AEFAF6A">
            <w:pPr>
              <w:spacing w:line="360" w:lineRule="auto"/>
              <w:rPr>
                <w:rFonts w:asciiTheme="minorEastAsia" w:hAnsiTheme="minorEastAsia"/>
                <w:color w:val="auto"/>
                <w:sz w:val="24"/>
                <w:szCs w:val="24"/>
                <w:highlight w:val="none"/>
              </w:rPr>
            </w:pPr>
          </w:p>
        </w:tc>
      </w:tr>
      <w:tr w14:paraId="69D0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4F47505">
            <w:pPr>
              <w:spacing w:line="360" w:lineRule="auto"/>
              <w:rPr>
                <w:rFonts w:asciiTheme="minorEastAsia" w:hAnsiTheme="minorEastAsia"/>
                <w:color w:val="auto"/>
                <w:sz w:val="24"/>
                <w:szCs w:val="24"/>
                <w:highlight w:val="none"/>
              </w:rPr>
            </w:pPr>
          </w:p>
        </w:tc>
        <w:tc>
          <w:tcPr>
            <w:tcW w:w="1322" w:type="dxa"/>
          </w:tcPr>
          <w:p w14:paraId="01B2BB1F">
            <w:pPr>
              <w:spacing w:line="360" w:lineRule="auto"/>
              <w:rPr>
                <w:rFonts w:asciiTheme="minorEastAsia" w:hAnsiTheme="minorEastAsia"/>
                <w:color w:val="auto"/>
                <w:sz w:val="24"/>
                <w:szCs w:val="24"/>
                <w:highlight w:val="none"/>
              </w:rPr>
            </w:pPr>
          </w:p>
        </w:tc>
        <w:tc>
          <w:tcPr>
            <w:tcW w:w="1323" w:type="dxa"/>
          </w:tcPr>
          <w:p w14:paraId="62BD7811">
            <w:pPr>
              <w:spacing w:line="360" w:lineRule="auto"/>
              <w:rPr>
                <w:rFonts w:asciiTheme="minorEastAsia" w:hAnsiTheme="minorEastAsia"/>
                <w:color w:val="auto"/>
                <w:sz w:val="24"/>
                <w:szCs w:val="24"/>
                <w:highlight w:val="none"/>
              </w:rPr>
            </w:pPr>
          </w:p>
        </w:tc>
        <w:tc>
          <w:tcPr>
            <w:tcW w:w="1710" w:type="dxa"/>
          </w:tcPr>
          <w:p w14:paraId="6A7A343A">
            <w:pPr>
              <w:spacing w:line="360" w:lineRule="auto"/>
              <w:rPr>
                <w:rFonts w:asciiTheme="minorEastAsia" w:hAnsiTheme="minorEastAsia"/>
                <w:color w:val="auto"/>
                <w:sz w:val="24"/>
                <w:szCs w:val="24"/>
                <w:highlight w:val="none"/>
              </w:rPr>
            </w:pPr>
          </w:p>
        </w:tc>
        <w:tc>
          <w:tcPr>
            <w:tcW w:w="1532" w:type="dxa"/>
          </w:tcPr>
          <w:p w14:paraId="64F458AC">
            <w:pPr>
              <w:spacing w:line="360" w:lineRule="auto"/>
              <w:rPr>
                <w:rFonts w:asciiTheme="minorEastAsia" w:hAnsiTheme="minorEastAsia"/>
                <w:color w:val="auto"/>
                <w:sz w:val="24"/>
                <w:szCs w:val="24"/>
                <w:highlight w:val="none"/>
              </w:rPr>
            </w:pPr>
          </w:p>
        </w:tc>
      </w:tr>
      <w:tr w14:paraId="11CC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CB55FE3">
            <w:pPr>
              <w:spacing w:line="360" w:lineRule="auto"/>
              <w:rPr>
                <w:rFonts w:asciiTheme="minorEastAsia" w:hAnsiTheme="minorEastAsia"/>
                <w:color w:val="auto"/>
                <w:sz w:val="24"/>
                <w:szCs w:val="24"/>
                <w:highlight w:val="none"/>
              </w:rPr>
            </w:pPr>
          </w:p>
        </w:tc>
        <w:tc>
          <w:tcPr>
            <w:tcW w:w="1322" w:type="dxa"/>
          </w:tcPr>
          <w:p w14:paraId="78CA420B">
            <w:pPr>
              <w:spacing w:line="360" w:lineRule="auto"/>
              <w:rPr>
                <w:rFonts w:asciiTheme="minorEastAsia" w:hAnsiTheme="minorEastAsia"/>
                <w:color w:val="auto"/>
                <w:sz w:val="24"/>
                <w:szCs w:val="24"/>
                <w:highlight w:val="none"/>
              </w:rPr>
            </w:pPr>
          </w:p>
        </w:tc>
        <w:tc>
          <w:tcPr>
            <w:tcW w:w="1323" w:type="dxa"/>
          </w:tcPr>
          <w:p w14:paraId="234414C4">
            <w:pPr>
              <w:spacing w:line="360" w:lineRule="auto"/>
              <w:rPr>
                <w:rFonts w:asciiTheme="minorEastAsia" w:hAnsiTheme="minorEastAsia"/>
                <w:color w:val="auto"/>
                <w:sz w:val="24"/>
                <w:szCs w:val="24"/>
                <w:highlight w:val="none"/>
              </w:rPr>
            </w:pPr>
          </w:p>
        </w:tc>
        <w:tc>
          <w:tcPr>
            <w:tcW w:w="1710" w:type="dxa"/>
          </w:tcPr>
          <w:p w14:paraId="4E73EBE5">
            <w:pPr>
              <w:spacing w:line="360" w:lineRule="auto"/>
              <w:rPr>
                <w:rFonts w:asciiTheme="minorEastAsia" w:hAnsiTheme="minorEastAsia"/>
                <w:color w:val="auto"/>
                <w:sz w:val="24"/>
                <w:szCs w:val="24"/>
                <w:highlight w:val="none"/>
              </w:rPr>
            </w:pPr>
          </w:p>
        </w:tc>
        <w:tc>
          <w:tcPr>
            <w:tcW w:w="1532" w:type="dxa"/>
          </w:tcPr>
          <w:p w14:paraId="2DA9FA82">
            <w:pPr>
              <w:spacing w:line="360" w:lineRule="auto"/>
              <w:rPr>
                <w:rFonts w:asciiTheme="minorEastAsia" w:hAnsiTheme="minorEastAsia"/>
                <w:color w:val="auto"/>
                <w:sz w:val="24"/>
                <w:szCs w:val="24"/>
                <w:highlight w:val="none"/>
              </w:rPr>
            </w:pPr>
          </w:p>
        </w:tc>
      </w:tr>
      <w:tr w14:paraId="7C71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10101E70">
            <w:pPr>
              <w:spacing w:line="360" w:lineRule="auto"/>
              <w:rPr>
                <w:rFonts w:asciiTheme="minorEastAsia" w:hAnsiTheme="minorEastAsia"/>
                <w:color w:val="auto"/>
                <w:sz w:val="24"/>
                <w:szCs w:val="24"/>
                <w:highlight w:val="none"/>
              </w:rPr>
            </w:pPr>
          </w:p>
        </w:tc>
        <w:tc>
          <w:tcPr>
            <w:tcW w:w="1322" w:type="dxa"/>
          </w:tcPr>
          <w:p w14:paraId="2FAC8AF8">
            <w:pPr>
              <w:spacing w:line="360" w:lineRule="auto"/>
              <w:rPr>
                <w:rFonts w:asciiTheme="minorEastAsia" w:hAnsiTheme="minorEastAsia"/>
                <w:color w:val="auto"/>
                <w:sz w:val="24"/>
                <w:szCs w:val="24"/>
                <w:highlight w:val="none"/>
              </w:rPr>
            </w:pPr>
          </w:p>
        </w:tc>
        <w:tc>
          <w:tcPr>
            <w:tcW w:w="1323" w:type="dxa"/>
          </w:tcPr>
          <w:p w14:paraId="2BB652E3">
            <w:pPr>
              <w:spacing w:line="360" w:lineRule="auto"/>
              <w:rPr>
                <w:rFonts w:asciiTheme="minorEastAsia" w:hAnsiTheme="minorEastAsia"/>
                <w:color w:val="auto"/>
                <w:sz w:val="24"/>
                <w:szCs w:val="24"/>
                <w:highlight w:val="none"/>
              </w:rPr>
            </w:pPr>
          </w:p>
        </w:tc>
        <w:tc>
          <w:tcPr>
            <w:tcW w:w="1710" w:type="dxa"/>
          </w:tcPr>
          <w:p w14:paraId="674EAC8D">
            <w:pPr>
              <w:spacing w:line="360" w:lineRule="auto"/>
              <w:rPr>
                <w:rFonts w:asciiTheme="minorEastAsia" w:hAnsiTheme="minorEastAsia"/>
                <w:color w:val="auto"/>
                <w:sz w:val="24"/>
                <w:szCs w:val="24"/>
                <w:highlight w:val="none"/>
              </w:rPr>
            </w:pPr>
          </w:p>
        </w:tc>
        <w:tc>
          <w:tcPr>
            <w:tcW w:w="1532" w:type="dxa"/>
          </w:tcPr>
          <w:p w14:paraId="73631348">
            <w:pPr>
              <w:spacing w:line="360" w:lineRule="auto"/>
              <w:rPr>
                <w:rFonts w:asciiTheme="minorEastAsia" w:hAnsiTheme="minorEastAsia"/>
                <w:color w:val="auto"/>
                <w:sz w:val="24"/>
                <w:szCs w:val="24"/>
                <w:highlight w:val="none"/>
              </w:rPr>
            </w:pPr>
          </w:p>
        </w:tc>
      </w:tr>
    </w:tbl>
    <w:p w14:paraId="7CC99BCD">
      <w:pPr>
        <w:adjustRightInd w:val="0"/>
        <w:snapToGrid w:val="0"/>
        <w:spacing w:line="360" w:lineRule="auto"/>
        <w:ind w:right="210" w:rightChars="100" w:firstLine="240" w:firstLineChars="100"/>
      </w:pPr>
      <w:r>
        <w:rPr>
          <w:rFonts w:hint="eastAsia" w:ascii="宋体" w:hAnsi="宋体"/>
          <w:sz w:val="24"/>
        </w:rPr>
        <w:t xml:space="preserve">                                      </w:t>
      </w:r>
    </w:p>
    <w:p w14:paraId="650C3DAD">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EFD0224">
      <w:pPr>
        <w:spacing w:line="360" w:lineRule="auto"/>
        <w:rPr>
          <w:rFonts w:hint="eastAsia" w:asciiTheme="minorEastAsia" w:hAnsiTheme="minorEastAsia"/>
          <w:color w:val="auto"/>
          <w:sz w:val="24"/>
          <w:szCs w:val="24"/>
          <w:highlight w:val="none"/>
        </w:rPr>
      </w:pPr>
    </w:p>
    <w:p w14:paraId="437C512A">
      <w:pPr>
        <w:spacing w:line="360" w:lineRule="auto"/>
        <w:rPr>
          <w:rFonts w:hint="eastAsia" w:asciiTheme="minorEastAsia" w:hAnsiTheme="minorEastAsia"/>
          <w:color w:val="auto"/>
          <w:sz w:val="24"/>
          <w:szCs w:val="24"/>
          <w:highlight w:val="none"/>
        </w:rPr>
      </w:pPr>
    </w:p>
    <w:p w14:paraId="46B4D8C7">
      <w:pPr>
        <w:spacing w:line="360" w:lineRule="auto"/>
        <w:rPr>
          <w:rFonts w:hint="eastAsia" w:asciiTheme="minorEastAsia" w:hAnsiTheme="minorEastAsia"/>
          <w:color w:val="auto"/>
          <w:sz w:val="24"/>
          <w:szCs w:val="24"/>
          <w:highlight w:val="none"/>
        </w:rPr>
      </w:pPr>
    </w:p>
    <w:p w14:paraId="3BBF92B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02D63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A847BF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5251686">
      <w:pPr>
        <w:jc w:val="center"/>
        <w:rPr>
          <w:rFonts w:hint="eastAsia" w:asciiTheme="minorEastAsia" w:hAnsiTheme="minorEastAsia"/>
          <w:b/>
          <w:color w:val="auto"/>
          <w:sz w:val="32"/>
          <w:szCs w:val="36"/>
          <w:highlight w:val="none"/>
          <w:lang w:val="en-US" w:eastAsia="zh-CN"/>
        </w:rPr>
      </w:pPr>
    </w:p>
    <w:p w14:paraId="605952E1">
      <w:pPr>
        <w:jc w:val="center"/>
        <w:rPr>
          <w:rFonts w:hint="eastAsia" w:asciiTheme="minorEastAsia" w:hAnsiTheme="minorEastAsia"/>
          <w:b/>
          <w:color w:val="auto"/>
          <w:sz w:val="32"/>
          <w:szCs w:val="36"/>
          <w:highlight w:val="none"/>
          <w:lang w:val="en-US" w:eastAsia="zh-CN"/>
        </w:rPr>
      </w:pPr>
    </w:p>
    <w:p w14:paraId="55CD61A9">
      <w:pPr>
        <w:pStyle w:val="2"/>
        <w:rPr>
          <w:rFonts w:hint="eastAsia"/>
          <w:lang w:val="en-US" w:eastAsia="zh-CN"/>
        </w:rPr>
      </w:pPr>
    </w:p>
    <w:p w14:paraId="213C2FC9">
      <w:pPr>
        <w:rPr>
          <w:rFonts w:hint="eastAsia"/>
          <w:lang w:val="en-US" w:eastAsia="zh-CN"/>
        </w:rPr>
      </w:pPr>
      <w:r>
        <w:rPr>
          <w:rFonts w:hint="eastAsia"/>
          <w:lang w:val="en-US" w:eastAsia="zh-CN"/>
        </w:rPr>
        <w:br w:type="page"/>
      </w:r>
    </w:p>
    <w:p w14:paraId="069AAB45">
      <w:pPr>
        <w:rPr>
          <w:rFonts w:hint="eastAsia"/>
          <w:lang w:val="en-US" w:eastAsia="zh-CN"/>
        </w:rPr>
      </w:pPr>
    </w:p>
    <w:p w14:paraId="28817A4F">
      <w:pPr>
        <w:pStyle w:val="46"/>
        <w:rPr>
          <w:rFonts w:hint="eastAsia"/>
          <w:lang w:val="en-US" w:eastAsia="zh-CN"/>
        </w:rPr>
      </w:pPr>
    </w:p>
    <w:p w14:paraId="5A2BB916">
      <w:pPr>
        <w:pStyle w:val="8"/>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3E939DBF">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D16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04" w:type="dxa"/>
            <w:noWrap w:val="0"/>
            <w:vAlign w:val="center"/>
          </w:tcPr>
          <w:p w14:paraId="3D5C768D">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57B7D3F">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349F4CD4">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049E6CD0">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5223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F241B1B">
            <w:pPr>
              <w:spacing w:line="360" w:lineRule="auto"/>
              <w:jc w:val="center"/>
              <w:rPr>
                <w:rFonts w:ascii="宋体" w:hAnsi="宋体"/>
                <w:kern w:val="0"/>
                <w:sz w:val="24"/>
              </w:rPr>
            </w:pPr>
          </w:p>
        </w:tc>
        <w:tc>
          <w:tcPr>
            <w:tcW w:w="3294" w:type="dxa"/>
            <w:noWrap w:val="0"/>
            <w:vAlign w:val="center"/>
          </w:tcPr>
          <w:p w14:paraId="3BF7E51A">
            <w:pPr>
              <w:spacing w:line="360" w:lineRule="auto"/>
              <w:jc w:val="center"/>
              <w:rPr>
                <w:rFonts w:ascii="宋体" w:hAnsi="宋体"/>
                <w:kern w:val="0"/>
                <w:sz w:val="24"/>
              </w:rPr>
            </w:pPr>
          </w:p>
        </w:tc>
        <w:tc>
          <w:tcPr>
            <w:tcW w:w="2183" w:type="dxa"/>
            <w:noWrap w:val="0"/>
            <w:vAlign w:val="center"/>
          </w:tcPr>
          <w:p w14:paraId="5C330581">
            <w:pPr>
              <w:spacing w:line="360" w:lineRule="auto"/>
              <w:jc w:val="center"/>
              <w:rPr>
                <w:rFonts w:ascii="宋体" w:hAnsi="宋体"/>
                <w:kern w:val="0"/>
                <w:sz w:val="24"/>
              </w:rPr>
            </w:pPr>
          </w:p>
        </w:tc>
        <w:tc>
          <w:tcPr>
            <w:tcW w:w="2241" w:type="dxa"/>
            <w:noWrap w:val="0"/>
            <w:vAlign w:val="center"/>
          </w:tcPr>
          <w:p w14:paraId="0027DEEA">
            <w:pPr>
              <w:spacing w:line="360" w:lineRule="auto"/>
              <w:jc w:val="center"/>
              <w:rPr>
                <w:rFonts w:ascii="宋体" w:hAnsi="宋体"/>
                <w:kern w:val="0"/>
                <w:sz w:val="24"/>
              </w:rPr>
            </w:pPr>
          </w:p>
        </w:tc>
      </w:tr>
      <w:tr w14:paraId="142E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9BBD43F">
            <w:pPr>
              <w:spacing w:line="360" w:lineRule="auto"/>
              <w:jc w:val="center"/>
              <w:rPr>
                <w:rFonts w:ascii="宋体" w:hAnsi="宋体"/>
                <w:kern w:val="0"/>
                <w:sz w:val="24"/>
              </w:rPr>
            </w:pPr>
          </w:p>
        </w:tc>
        <w:tc>
          <w:tcPr>
            <w:tcW w:w="3294" w:type="dxa"/>
            <w:noWrap w:val="0"/>
            <w:vAlign w:val="center"/>
          </w:tcPr>
          <w:p w14:paraId="5A769EBC">
            <w:pPr>
              <w:spacing w:line="360" w:lineRule="auto"/>
              <w:jc w:val="center"/>
              <w:rPr>
                <w:rFonts w:ascii="宋体" w:hAnsi="宋体"/>
                <w:kern w:val="0"/>
                <w:sz w:val="24"/>
              </w:rPr>
            </w:pPr>
          </w:p>
        </w:tc>
        <w:tc>
          <w:tcPr>
            <w:tcW w:w="2183" w:type="dxa"/>
            <w:noWrap w:val="0"/>
            <w:vAlign w:val="center"/>
          </w:tcPr>
          <w:p w14:paraId="770C8332">
            <w:pPr>
              <w:spacing w:line="360" w:lineRule="auto"/>
              <w:jc w:val="center"/>
              <w:rPr>
                <w:rFonts w:ascii="宋体" w:hAnsi="宋体"/>
                <w:kern w:val="0"/>
                <w:sz w:val="24"/>
              </w:rPr>
            </w:pPr>
          </w:p>
        </w:tc>
        <w:tc>
          <w:tcPr>
            <w:tcW w:w="2241" w:type="dxa"/>
            <w:noWrap w:val="0"/>
            <w:vAlign w:val="center"/>
          </w:tcPr>
          <w:p w14:paraId="07617C35">
            <w:pPr>
              <w:spacing w:line="360" w:lineRule="auto"/>
              <w:jc w:val="center"/>
              <w:rPr>
                <w:rFonts w:ascii="宋体" w:hAnsi="宋体"/>
                <w:kern w:val="0"/>
                <w:sz w:val="24"/>
              </w:rPr>
            </w:pPr>
          </w:p>
        </w:tc>
      </w:tr>
      <w:tr w14:paraId="242C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51BAEB">
            <w:pPr>
              <w:spacing w:line="360" w:lineRule="auto"/>
              <w:jc w:val="center"/>
              <w:rPr>
                <w:rFonts w:ascii="宋体" w:hAnsi="宋体"/>
                <w:kern w:val="0"/>
                <w:sz w:val="24"/>
              </w:rPr>
            </w:pPr>
          </w:p>
        </w:tc>
        <w:tc>
          <w:tcPr>
            <w:tcW w:w="3294" w:type="dxa"/>
            <w:noWrap w:val="0"/>
            <w:vAlign w:val="center"/>
          </w:tcPr>
          <w:p w14:paraId="1BA4C2BE">
            <w:pPr>
              <w:spacing w:line="360" w:lineRule="auto"/>
              <w:jc w:val="center"/>
              <w:rPr>
                <w:rFonts w:ascii="宋体" w:hAnsi="宋体"/>
                <w:kern w:val="0"/>
                <w:sz w:val="24"/>
              </w:rPr>
            </w:pPr>
          </w:p>
        </w:tc>
        <w:tc>
          <w:tcPr>
            <w:tcW w:w="2183" w:type="dxa"/>
            <w:noWrap w:val="0"/>
            <w:vAlign w:val="center"/>
          </w:tcPr>
          <w:p w14:paraId="4EB87040">
            <w:pPr>
              <w:spacing w:line="360" w:lineRule="auto"/>
              <w:jc w:val="center"/>
              <w:rPr>
                <w:rFonts w:ascii="宋体" w:hAnsi="宋体"/>
                <w:kern w:val="0"/>
                <w:sz w:val="24"/>
              </w:rPr>
            </w:pPr>
          </w:p>
        </w:tc>
        <w:tc>
          <w:tcPr>
            <w:tcW w:w="2241" w:type="dxa"/>
            <w:noWrap w:val="0"/>
            <w:vAlign w:val="center"/>
          </w:tcPr>
          <w:p w14:paraId="5C1AAD2D">
            <w:pPr>
              <w:spacing w:line="360" w:lineRule="auto"/>
              <w:jc w:val="center"/>
              <w:rPr>
                <w:rFonts w:ascii="宋体" w:hAnsi="宋体"/>
                <w:kern w:val="0"/>
                <w:sz w:val="24"/>
              </w:rPr>
            </w:pPr>
          </w:p>
        </w:tc>
      </w:tr>
      <w:tr w14:paraId="683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E58A2BB">
            <w:pPr>
              <w:spacing w:line="360" w:lineRule="auto"/>
              <w:jc w:val="center"/>
              <w:rPr>
                <w:rFonts w:ascii="宋体" w:hAnsi="宋体"/>
                <w:kern w:val="0"/>
                <w:sz w:val="24"/>
              </w:rPr>
            </w:pPr>
          </w:p>
        </w:tc>
        <w:tc>
          <w:tcPr>
            <w:tcW w:w="3294" w:type="dxa"/>
            <w:noWrap w:val="0"/>
            <w:vAlign w:val="center"/>
          </w:tcPr>
          <w:p w14:paraId="4E68F231">
            <w:pPr>
              <w:spacing w:line="360" w:lineRule="auto"/>
              <w:jc w:val="center"/>
              <w:rPr>
                <w:rFonts w:ascii="宋体" w:hAnsi="宋体"/>
                <w:kern w:val="0"/>
                <w:sz w:val="24"/>
              </w:rPr>
            </w:pPr>
          </w:p>
        </w:tc>
        <w:tc>
          <w:tcPr>
            <w:tcW w:w="2183" w:type="dxa"/>
            <w:noWrap w:val="0"/>
            <w:vAlign w:val="center"/>
          </w:tcPr>
          <w:p w14:paraId="424A374E">
            <w:pPr>
              <w:spacing w:line="360" w:lineRule="auto"/>
              <w:jc w:val="center"/>
              <w:rPr>
                <w:rFonts w:ascii="宋体" w:hAnsi="宋体"/>
                <w:kern w:val="0"/>
                <w:sz w:val="24"/>
              </w:rPr>
            </w:pPr>
          </w:p>
        </w:tc>
        <w:tc>
          <w:tcPr>
            <w:tcW w:w="2241" w:type="dxa"/>
            <w:noWrap w:val="0"/>
            <w:vAlign w:val="center"/>
          </w:tcPr>
          <w:p w14:paraId="42240EC6">
            <w:pPr>
              <w:spacing w:line="360" w:lineRule="auto"/>
              <w:jc w:val="center"/>
              <w:rPr>
                <w:rFonts w:ascii="宋体" w:hAnsi="宋体"/>
                <w:kern w:val="0"/>
                <w:sz w:val="24"/>
              </w:rPr>
            </w:pPr>
          </w:p>
        </w:tc>
      </w:tr>
      <w:tr w14:paraId="1B6E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DC0820">
            <w:pPr>
              <w:spacing w:line="360" w:lineRule="auto"/>
              <w:jc w:val="center"/>
              <w:rPr>
                <w:rFonts w:ascii="宋体" w:hAnsi="宋体"/>
                <w:kern w:val="0"/>
                <w:sz w:val="24"/>
              </w:rPr>
            </w:pPr>
          </w:p>
        </w:tc>
        <w:tc>
          <w:tcPr>
            <w:tcW w:w="3294" w:type="dxa"/>
            <w:noWrap w:val="0"/>
            <w:vAlign w:val="center"/>
          </w:tcPr>
          <w:p w14:paraId="4833EABB">
            <w:pPr>
              <w:spacing w:line="360" w:lineRule="auto"/>
              <w:jc w:val="center"/>
              <w:rPr>
                <w:rFonts w:ascii="宋体" w:hAnsi="宋体"/>
                <w:kern w:val="0"/>
                <w:sz w:val="24"/>
              </w:rPr>
            </w:pPr>
          </w:p>
        </w:tc>
        <w:tc>
          <w:tcPr>
            <w:tcW w:w="2183" w:type="dxa"/>
            <w:noWrap w:val="0"/>
            <w:vAlign w:val="center"/>
          </w:tcPr>
          <w:p w14:paraId="1EAF5935">
            <w:pPr>
              <w:spacing w:line="360" w:lineRule="auto"/>
              <w:jc w:val="center"/>
              <w:rPr>
                <w:rFonts w:ascii="宋体" w:hAnsi="宋体"/>
                <w:kern w:val="0"/>
                <w:sz w:val="24"/>
              </w:rPr>
            </w:pPr>
          </w:p>
        </w:tc>
        <w:tc>
          <w:tcPr>
            <w:tcW w:w="2241" w:type="dxa"/>
            <w:noWrap w:val="0"/>
            <w:vAlign w:val="center"/>
          </w:tcPr>
          <w:p w14:paraId="72795571">
            <w:pPr>
              <w:spacing w:line="360" w:lineRule="auto"/>
              <w:jc w:val="center"/>
              <w:rPr>
                <w:rFonts w:ascii="宋体" w:hAnsi="宋体"/>
                <w:kern w:val="0"/>
                <w:sz w:val="24"/>
              </w:rPr>
            </w:pPr>
          </w:p>
        </w:tc>
      </w:tr>
      <w:tr w14:paraId="3CA4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E54289">
            <w:pPr>
              <w:spacing w:line="360" w:lineRule="auto"/>
              <w:jc w:val="center"/>
              <w:rPr>
                <w:rFonts w:ascii="宋体" w:hAnsi="宋体"/>
                <w:kern w:val="0"/>
                <w:sz w:val="24"/>
              </w:rPr>
            </w:pPr>
          </w:p>
        </w:tc>
        <w:tc>
          <w:tcPr>
            <w:tcW w:w="3294" w:type="dxa"/>
            <w:noWrap w:val="0"/>
            <w:vAlign w:val="center"/>
          </w:tcPr>
          <w:p w14:paraId="7FC3465E">
            <w:pPr>
              <w:spacing w:line="360" w:lineRule="auto"/>
              <w:jc w:val="center"/>
              <w:rPr>
                <w:rFonts w:ascii="宋体" w:hAnsi="宋体"/>
                <w:kern w:val="0"/>
                <w:sz w:val="24"/>
              </w:rPr>
            </w:pPr>
          </w:p>
        </w:tc>
        <w:tc>
          <w:tcPr>
            <w:tcW w:w="2183" w:type="dxa"/>
            <w:noWrap w:val="0"/>
            <w:vAlign w:val="center"/>
          </w:tcPr>
          <w:p w14:paraId="08E552DD">
            <w:pPr>
              <w:spacing w:line="360" w:lineRule="auto"/>
              <w:jc w:val="center"/>
              <w:rPr>
                <w:rFonts w:ascii="宋体" w:hAnsi="宋体"/>
                <w:kern w:val="0"/>
                <w:sz w:val="24"/>
              </w:rPr>
            </w:pPr>
          </w:p>
        </w:tc>
        <w:tc>
          <w:tcPr>
            <w:tcW w:w="2241" w:type="dxa"/>
            <w:noWrap w:val="0"/>
            <w:vAlign w:val="center"/>
          </w:tcPr>
          <w:p w14:paraId="0C6FD3DE">
            <w:pPr>
              <w:spacing w:line="360" w:lineRule="auto"/>
              <w:jc w:val="center"/>
              <w:rPr>
                <w:rFonts w:ascii="宋体" w:hAnsi="宋体"/>
                <w:kern w:val="0"/>
                <w:sz w:val="24"/>
              </w:rPr>
            </w:pPr>
          </w:p>
        </w:tc>
      </w:tr>
      <w:tr w14:paraId="1C4C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DA590C">
            <w:pPr>
              <w:spacing w:line="360" w:lineRule="auto"/>
              <w:jc w:val="center"/>
              <w:rPr>
                <w:rFonts w:ascii="宋体" w:hAnsi="宋体"/>
                <w:kern w:val="0"/>
                <w:sz w:val="24"/>
              </w:rPr>
            </w:pPr>
          </w:p>
        </w:tc>
        <w:tc>
          <w:tcPr>
            <w:tcW w:w="3294" w:type="dxa"/>
            <w:noWrap w:val="0"/>
            <w:vAlign w:val="center"/>
          </w:tcPr>
          <w:p w14:paraId="57FE5D81">
            <w:pPr>
              <w:spacing w:line="360" w:lineRule="auto"/>
              <w:jc w:val="center"/>
              <w:rPr>
                <w:rFonts w:ascii="宋体" w:hAnsi="宋体"/>
                <w:kern w:val="0"/>
                <w:sz w:val="24"/>
              </w:rPr>
            </w:pPr>
          </w:p>
        </w:tc>
        <w:tc>
          <w:tcPr>
            <w:tcW w:w="2183" w:type="dxa"/>
            <w:noWrap w:val="0"/>
            <w:vAlign w:val="center"/>
          </w:tcPr>
          <w:p w14:paraId="403E4F4F">
            <w:pPr>
              <w:spacing w:line="360" w:lineRule="auto"/>
              <w:jc w:val="center"/>
              <w:rPr>
                <w:rFonts w:ascii="宋体" w:hAnsi="宋体"/>
                <w:kern w:val="0"/>
                <w:sz w:val="24"/>
              </w:rPr>
            </w:pPr>
          </w:p>
        </w:tc>
        <w:tc>
          <w:tcPr>
            <w:tcW w:w="2241" w:type="dxa"/>
            <w:noWrap w:val="0"/>
            <w:vAlign w:val="center"/>
          </w:tcPr>
          <w:p w14:paraId="79CF2F35">
            <w:pPr>
              <w:spacing w:line="360" w:lineRule="auto"/>
              <w:jc w:val="center"/>
              <w:rPr>
                <w:rFonts w:ascii="宋体" w:hAnsi="宋体"/>
                <w:kern w:val="0"/>
                <w:sz w:val="24"/>
              </w:rPr>
            </w:pPr>
          </w:p>
        </w:tc>
      </w:tr>
      <w:tr w14:paraId="0FCB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66443E7">
            <w:pPr>
              <w:spacing w:line="360" w:lineRule="auto"/>
              <w:jc w:val="center"/>
              <w:rPr>
                <w:rFonts w:ascii="宋体" w:hAnsi="宋体"/>
                <w:kern w:val="0"/>
                <w:sz w:val="24"/>
              </w:rPr>
            </w:pPr>
          </w:p>
        </w:tc>
        <w:tc>
          <w:tcPr>
            <w:tcW w:w="3294" w:type="dxa"/>
            <w:noWrap w:val="0"/>
            <w:vAlign w:val="center"/>
          </w:tcPr>
          <w:p w14:paraId="2A120ED1">
            <w:pPr>
              <w:spacing w:line="360" w:lineRule="auto"/>
              <w:jc w:val="center"/>
              <w:rPr>
                <w:rFonts w:ascii="宋体" w:hAnsi="宋体"/>
                <w:kern w:val="0"/>
                <w:sz w:val="24"/>
              </w:rPr>
            </w:pPr>
          </w:p>
        </w:tc>
        <w:tc>
          <w:tcPr>
            <w:tcW w:w="2183" w:type="dxa"/>
            <w:noWrap w:val="0"/>
            <w:vAlign w:val="center"/>
          </w:tcPr>
          <w:p w14:paraId="202EDBE7">
            <w:pPr>
              <w:spacing w:line="360" w:lineRule="auto"/>
              <w:jc w:val="center"/>
              <w:rPr>
                <w:rFonts w:ascii="宋体" w:hAnsi="宋体"/>
                <w:kern w:val="0"/>
                <w:sz w:val="24"/>
              </w:rPr>
            </w:pPr>
          </w:p>
        </w:tc>
        <w:tc>
          <w:tcPr>
            <w:tcW w:w="2241" w:type="dxa"/>
            <w:noWrap w:val="0"/>
            <w:vAlign w:val="center"/>
          </w:tcPr>
          <w:p w14:paraId="02EEA634">
            <w:pPr>
              <w:spacing w:line="360" w:lineRule="auto"/>
              <w:jc w:val="center"/>
              <w:rPr>
                <w:rFonts w:ascii="宋体" w:hAnsi="宋体"/>
                <w:kern w:val="0"/>
                <w:sz w:val="24"/>
              </w:rPr>
            </w:pPr>
          </w:p>
        </w:tc>
      </w:tr>
      <w:tr w14:paraId="07D3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4D4BDE">
            <w:pPr>
              <w:spacing w:line="360" w:lineRule="auto"/>
              <w:jc w:val="center"/>
              <w:rPr>
                <w:rFonts w:ascii="宋体" w:hAnsi="宋体"/>
                <w:kern w:val="0"/>
                <w:sz w:val="24"/>
              </w:rPr>
            </w:pPr>
          </w:p>
        </w:tc>
        <w:tc>
          <w:tcPr>
            <w:tcW w:w="3294" w:type="dxa"/>
            <w:noWrap w:val="0"/>
            <w:vAlign w:val="center"/>
          </w:tcPr>
          <w:p w14:paraId="3EC89472">
            <w:pPr>
              <w:spacing w:line="360" w:lineRule="auto"/>
              <w:jc w:val="center"/>
              <w:rPr>
                <w:rFonts w:ascii="宋体" w:hAnsi="宋体"/>
                <w:kern w:val="0"/>
                <w:sz w:val="24"/>
              </w:rPr>
            </w:pPr>
          </w:p>
        </w:tc>
        <w:tc>
          <w:tcPr>
            <w:tcW w:w="2183" w:type="dxa"/>
            <w:noWrap w:val="0"/>
            <w:vAlign w:val="center"/>
          </w:tcPr>
          <w:p w14:paraId="3B7BC1FB">
            <w:pPr>
              <w:spacing w:line="360" w:lineRule="auto"/>
              <w:jc w:val="center"/>
              <w:rPr>
                <w:rFonts w:ascii="宋体" w:hAnsi="宋体"/>
                <w:kern w:val="0"/>
                <w:sz w:val="24"/>
              </w:rPr>
            </w:pPr>
          </w:p>
        </w:tc>
        <w:tc>
          <w:tcPr>
            <w:tcW w:w="2241" w:type="dxa"/>
            <w:noWrap w:val="0"/>
            <w:vAlign w:val="center"/>
          </w:tcPr>
          <w:p w14:paraId="36C78BF3">
            <w:pPr>
              <w:spacing w:line="360" w:lineRule="auto"/>
              <w:jc w:val="center"/>
              <w:rPr>
                <w:rFonts w:ascii="宋体" w:hAnsi="宋体"/>
                <w:kern w:val="0"/>
                <w:sz w:val="24"/>
              </w:rPr>
            </w:pPr>
          </w:p>
        </w:tc>
      </w:tr>
      <w:tr w14:paraId="1BB4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47CBA09">
            <w:pPr>
              <w:spacing w:line="360" w:lineRule="auto"/>
              <w:jc w:val="center"/>
              <w:rPr>
                <w:rFonts w:ascii="宋体" w:hAnsi="宋体"/>
                <w:kern w:val="0"/>
                <w:sz w:val="24"/>
              </w:rPr>
            </w:pPr>
          </w:p>
        </w:tc>
        <w:tc>
          <w:tcPr>
            <w:tcW w:w="3294" w:type="dxa"/>
            <w:noWrap w:val="0"/>
            <w:vAlign w:val="center"/>
          </w:tcPr>
          <w:p w14:paraId="0660B02A">
            <w:pPr>
              <w:spacing w:line="360" w:lineRule="auto"/>
              <w:jc w:val="center"/>
              <w:rPr>
                <w:rFonts w:ascii="宋体" w:hAnsi="宋体"/>
                <w:kern w:val="0"/>
                <w:sz w:val="24"/>
              </w:rPr>
            </w:pPr>
          </w:p>
        </w:tc>
        <w:tc>
          <w:tcPr>
            <w:tcW w:w="2183" w:type="dxa"/>
            <w:noWrap w:val="0"/>
            <w:vAlign w:val="center"/>
          </w:tcPr>
          <w:p w14:paraId="36585278">
            <w:pPr>
              <w:spacing w:line="360" w:lineRule="auto"/>
              <w:jc w:val="center"/>
              <w:rPr>
                <w:rFonts w:ascii="宋体" w:hAnsi="宋体"/>
                <w:kern w:val="0"/>
                <w:sz w:val="24"/>
              </w:rPr>
            </w:pPr>
          </w:p>
        </w:tc>
        <w:tc>
          <w:tcPr>
            <w:tcW w:w="2241" w:type="dxa"/>
            <w:noWrap w:val="0"/>
            <w:vAlign w:val="center"/>
          </w:tcPr>
          <w:p w14:paraId="2DD6C4DD">
            <w:pPr>
              <w:spacing w:line="360" w:lineRule="auto"/>
              <w:jc w:val="center"/>
              <w:rPr>
                <w:rFonts w:ascii="宋体" w:hAnsi="宋体"/>
                <w:kern w:val="0"/>
                <w:sz w:val="24"/>
              </w:rPr>
            </w:pPr>
          </w:p>
        </w:tc>
      </w:tr>
    </w:tbl>
    <w:p w14:paraId="395C1150">
      <w:pPr>
        <w:bidi w:val="0"/>
        <w:rPr>
          <w:rFonts w:hint="eastAsia"/>
          <w:b/>
          <w:bCs/>
          <w:lang w:eastAsia="zh-CN"/>
        </w:rPr>
      </w:pPr>
    </w:p>
    <w:p w14:paraId="58B518CE">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DE9F980">
      <w:pPr>
        <w:rPr>
          <w:rFonts w:hint="eastAsia"/>
          <w:lang w:eastAsia="zh-CN"/>
        </w:rPr>
      </w:pPr>
    </w:p>
    <w:p w14:paraId="413A4810">
      <w:pPr>
        <w:spacing w:line="480" w:lineRule="auto"/>
        <w:jc w:val="left"/>
        <w:rPr>
          <w:rFonts w:hint="eastAsia" w:asciiTheme="minorHAnsi" w:hAnsiTheme="minorHAnsi" w:eastAsiaTheme="minorEastAsia" w:cstheme="minorBidi"/>
        </w:rPr>
      </w:pPr>
    </w:p>
    <w:p w14:paraId="44869DED">
      <w:pPr>
        <w:spacing w:line="360" w:lineRule="auto"/>
        <w:rPr>
          <w:rFonts w:hint="eastAsia" w:asciiTheme="minorEastAsia" w:hAnsiTheme="minorEastAsia"/>
          <w:color w:val="auto"/>
          <w:sz w:val="24"/>
          <w:szCs w:val="24"/>
          <w:highlight w:val="none"/>
        </w:rPr>
      </w:pPr>
    </w:p>
    <w:p w14:paraId="3EC53B0B">
      <w:pPr>
        <w:spacing w:line="360" w:lineRule="auto"/>
        <w:rPr>
          <w:rFonts w:hint="eastAsia" w:asciiTheme="minorEastAsia" w:hAnsiTheme="minorEastAsia"/>
          <w:color w:val="auto"/>
          <w:sz w:val="24"/>
          <w:szCs w:val="24"/>
          <w:highlight w:val="none"/>
        </w:rPr>
      </w:pPr>
    </w:p>
    <w:p w14:paraId="6227C78D">
      <w:pPr>
        <w:pStyle w:val="2"/>
        <w:rPr>
          <w:rFonts w:hint="eastAsia"/>
        </w:rPr>
      </w:pPr>
    </w:p>
    <w:p w14:paraId="3F7730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8B122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6F85A9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907C9F">
      <w:pPr>
        <w:pStyle w:val="2"/>
        <w:rPr>
          <w:rFonts w:hint="eastAsia"/>
        </w:rPr>
      </w:pPr>
    </w:p>
    <w:p w14:paraId="2399BA5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84CE16A">
      <w:pPr>
        <w:widowControl/>
        <w:jc w:val="left"/>
        <w:rPr>
          <w:rFonts w:asciiTheme="minorEastAsia" w:hAnsiTheme="minorEastAsia"/>
          <w:color w:val="auto"/>
          <w:highlight w:val="none"/>
        </w:rPr>
      </w:pPr>
    </w:p>
    <w:p w14:paraId="65BF4837">
      <w:pPr>
        <w:widowControl/>
        <w:jc w:val="left"/>
        <w:rPr>
          <w:rFonts w:asciiTheme="minorEastAsia" w:hAnsiTheme="minorEastAsia"/>
          <w:color w:val="auto"/>
          <w:highlight w:val="none"/>
        </w:rPr>
      </w:pPr>
    </w:p>
    <w:p w14:paraId="5AC78E06">
      <w:pPr>
        <w:widowControl/>
        <w:jc w:val="left"/>
        <w:rPr>
          <w:rFonts w:asciiTheme="minorEastAsia" w:hAnsiTheme="minorEastAsia"/>
          <w:color w:val="auto"/>
          <w:highlight w:val="none"/>
        </w:rPr>
      </w:pPr>
    </w:p>
    <w:p w14:paraId="0EBC633A">
      <w:pPr>
        <w:widowControl/>
        <w:jc w:val="left"/>
        <w:rPr>
          <w:rFonts w:asciiTheme="minorEastAsia" w:hAnsiTheme="minorEastAsia"/>
          <w:color w:val="auto"/>
          <w:highlight w:val="none"/>
        </w:rPr>
      </w:pPr>
    </w:p>
    <w:p w14:paraId="7C637F45">
      <w:pPr>
        <w:widowControl/>
        <w:jc w:val="left"/>
        <w:rPr>
          <w:rFonts w:asciiTheme="minorEastAsia" w:hAnsiTheme="minorEastAsia"/>
          <w:color w:val="auto"/>
          <w:highlight w:val="none"/>
        </w:rPr>
      </w:pPr>
    </w:p>
    <w:p w14:paraId="4517F676">
      <w:pPr>
        <w:widowControl/>
        <w:jc w:val="left"/>
        <w:rPr>
          <w:rFonts w:asciiTheme="minorEastAsia" w:hAnsiTheme="minorEastAsia"/>
          <w:color w:val="auto"/>
          <w:highlight w:val="none"/>
        </w:rPr>
      </w:pPr>
    </w:p>
    <w:p w14:paraId="1C8E5BA1">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287CA04A">
      <w:pPr>
        <w:jc w:val="center"/>
        <w:rPr>
          <w:rFonts w:hint="eastAsia" w:eastAsia="楷体_GB2312"/>
          <w:lang w:val="en-US" w:eastAsia="zh-CN"/>
        </w:rPr>
      </w:pPr>
      <w:r>
        <w:rPr>
          <w:rFonts w:asciiTheme="minorEastAsia" w:hAnsiTheme="minorEastAsia"/>
          <w:b/>
          <w:color w:val="auto"/>
          <w:highlight w:val="none"/>
        </w:rPr>
        <w:br w:type="page"/>
      </w:r>
    </w:p>
    <w:p w14:paraId="0D86000B">
      <w:pPr>
        <w:pStyle w:val="45"/>
        <w:rPr>
          <w:rFonts w:hint="eastAsia"/>
          <w:lang w:val="en-US" w:eastAsia="zh-CN"/>
        </w:rPr>
      </w:pPr>
    </w:p>
    <w:p w14:paraId="5BB57FB3">
      <w:pPr>
        <w:pStyle w:val="8"/>
        <w:spacing w:before="0" w:after="0"/>
        <w:jc w:val="center"/>
        <w:rPr>
          <w:rFonts w:hint="eastAsia"/>
          <w:color w:val="auto"/>
          <w:sz w:val="28"/>
          <w:highlight w:val="none"/>
          <w:lang w:val="en-US" w:eastAsia="zh-CN"/>
        </w:rPr>
      </w:pPr>
      <w:bookmarkStart w:id="45" w:name="_Toc23117"/>
      <w:bookmarkStart w:id="46" w:name="_Toc11982"/>
    </w:p>
    <w:p w14:paraId="1D635795">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2E3C7D30">
      <w:pPr>
        <w:pStyle w:val="7"/>
        <w:rPr>
          <w:rFonts w:hint="default"/>
          <w:lang w:val="en-US" w:eastAsia="zh-CN"/>
        </w:rPr>
      </w:pPr>
    </w:p>
    <w:p w14:paraId="54FB8B4C">
      <w:pPr>
        <w:spacing w:line="360" w:lineRule="auto"/>
        <w:rPr>
          <w:rFonts w:hint="default"/>
          <w:color w:val="auto"/>
          <w:sz w:val="24"/>
          <w:szCs w:val="24"/>
          <w:highlight w:val="none"/>
          <w:lang w:val="en-US"/>
        </w:rPr>
      </w:pPr>
    </w:p>
    <w:p w14:paraId="60F098D8">
      <w:pPr>
        <w:rPr>
          <w:color w:val="auto"/>
          <w:highlight w:val="none"/>
        </w:rPr>
      </w:pPr>
    </w:p>
    <w:p w14:paraId="5E3592B7">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5E8127DC">
      <w:pPr>
        <w:bidi w:val="0"/>
        <w:rPr>
          <w:rFonts w:hint="eastAsia"/>
        </w:rPr>
      </w:pPr>
    </w:p>
    <w:p w14:paraId="7A853783">
      <w:pPr>
        <w:pStyle w:val="8"/>
        <w:spacing w:before="0" w:after="0"/>
        <w:jc w:val="center"/>
        <w:rPr>
          <w:rFonts w:hint="eastAsia"/>
          <w:color w:val="auto"/>
          <w:sz w:val="28"/>
          <w:highlight w:val="none"/>
          <w:lang w:val="en-US" w:eastAsia="zh-CN"/>
        </w:rPr>
      </w:pPr>
      <w:bookmarkStart w:id="47" w:name="_Toc23816"/>
      <w:bookmarkStart w:id="48" w:name="_Toc20496"/>
    </w:p>
    <w:p w14:paraId="6B71FB0B">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1BCA0CB1">
      <w:pPr>
        <w:spacing w:line="360" w:lineRule="auto"/>
        <w:rPr>
          <w:rFonts w:hint="eastAsia"/>
          <w:color w:val="auto"/>
          <w:sz w:val="24"/>
          <w:szCs w:val="24"/>
          <w:highlight w:val="cyan"/>
        </w:rPr>
      </w:pPr>
    </w:p>
    <w:p w14:paraId="24D4CD18">
      <w:pPr>
        <w:pStyle w:val="7"/>
        <w:rPr>
          <w:rFonts w:hint="eastAsia"/>
          <w:lang w:eastAsia="zh-CN"/>
        </w:rPr>
      </w:pPr>
    </w:p>
    <w:p w14:paraId="4734DD1D">
      <w:pPr>
        <w:pStyle w:val="7"/>
        <w:rPr>
          <w:rFonts w:hint="eastAsia"/>
          <w:lang w:eastAsia="zh-CN"/>
        </w:rPr>
      </w:pPr>
    </w:p>
    <w:p w14:paraId="4248DAE9">
      <w:pPr>
        <w:spacing w:line="360" w:lineRule="auto"/>
        <w:rPr>
          <w:rFonts w:hint="eastAsia"/>
          <w:color w:val="auto"/>
          <w:sz w:val="24"/>
          <w:szCs w:val="24"/>
          <w:highlight w:val="none"/>
          <w:lang w:eastAsia="zh-CN"/>
        </w:rPr>
      </w:pPr>
    </w:p>
    <w:p w14:paraId="73C5C6A0">
      <w:pPr>
        <w:spacing w:line="360" w:lineRule="auto"/>
        <w:rPr>
          <w:rFonts w:hint="eastAsia"/>
          <w:color w:val="auto"/>
          <w:sz w:val="24"/>
          <w:szCs w:val="24"/>
          <w:highlight w:val="none"/>
        </w:rPr>
      </w:pPr>
      <w:r>
        <w:rPr>
          <w:rFonts w:hint="eastAsia"/>
          <w:color w:val="auto"/>
          <w:sz w:val="24"/>
          <w:szCs w:val="24"/>
          <w:highlight w:val="none"/>
        </w:rPr>
        <w:br w:type="page"/>
      </w:r>
    </w:p>
    <w:p w14:paraId="58F21513">
      <w:pPr>
        <w:pStyle w:val="8"/>
        <w:bidi w:val="0"/>
        <w:jc w:val="center"/>
        <w:rPr>
          <w:rFonts w:hint="eastAsia"/>
          <w:color w:val="auto"/>
          <w:sz w:val="28"/>
          <w:highlight w:val="none"/>
          <w:lang w:val="en-US" w:eastAsia="zh-CN"/>
        </w:rPr>
      </w:pPr>
      <w:bookmarkStart w:id="49" w:name="_Toc4948"/>
      <w:bookmarkStart w:id="50" w:name="_Toc2922"/>
      <w:bookmarkStart w:id="51" w:name="_Toc10750"/>
      <w:bookmarkStart w:id="52" w:name="_Toc29526"/>
      <w:bookmarkStart w:id="53" w:name="_Toc15867"/>
      <w:bookmarkStart w:id="54" w:name="_Toc320878714"/>
      <w:bookmarkStart w:id="55" w:name="_Toc30765"/>
      <w:bookmarkStart w:id="56" w:name="_Toc4599"/>
      <w:bookmarkStart w:id="57" w:name="_Toc337554798"/>
      <w:bookmarkStart w:id="58" w:name="_Toc12801"/>
      <w:bookmarkStart w:id="59" w:name="_Toc349642319"/>
      <w:bookmarkStart w:id="60" w:name="_Toc28583"/>
      <w:bookmarkStart w:id="61" w:name="_Toc337475928"/>
      <w:bookmarkStart w:id="62" w:name="_Toc304219331"/>
    </w:p>
    <w:p w14:paraId="435CE2F6">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77F7277A">
      <w:pPr>
        <w:pStyle w:val="7"/>
        <w:rPr>
          <w:rFonts w:hint="eastAsia"/>
          <w:lang w:val="en-US" w:eastAsia="zh-CN"/>
        </w:rPr>
      </w:pPr>
    </w:p>
    <w:p w14:paraId="0B1D7CEC">
      <w:pPr>
        <w:rPr>
          <w:rFonts w:hint="eastAsia"/>
          <w:color w:val="auto"/>
          <w:sz w:val="24"/>
          <w:szCs w:val="24"/>
          <w:highlight w:val="cyan"/>
          <w:lang w:val="en-US" w:eastAsia="zh-CN"/>
        </w:rPr>
      </w:pPr>
    </w:p>
    <w:p w14:paraId="11EB91C0">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543E602E">
      <w:pPr>
        <w:rPr>
          <w:rFonts w:hint="eastAsia"/>
          <w:lang w:val="en-US" w:eastAsia="zh-CN"/>
        </w:rPr>
      </w:pPr>
    </w:p>
    <w:p w14:paraId="13373104">
      <w:pPr>
        <w:pStyle w:val="8"/>
        <w:bidi w:val="0"/>
        <w:jc w:val="center"/>
        <w:rPr>
          <w:rFonts w:hint="eastAsia"/>
          <w:sz w:val="28"/>
          <w:szCs w:val="28"/>
        </w:rPr>
      </w:pPr>
      <w:bookmarkStart w:id="63" w:name="_Toc7716"/>
      <w:bookmarkStart w:id="64" w:name="_Toc8810"/>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8A273E4">
      <w:pPr>
        <w:bidi w:val="0"/>
        <w:rPr>
          <w:rFonts w:hint="eastAsia"/>
        </w:rPr>
      </w:pPr>
    </w:p>
    <w:p w14:paraId="25CCF061">
      <w:pPr>
        <w:rPr>
          <w:rFonts w:hint="eastAsia"/>
          <w:color w:val="auto"/>
          <w:sz w:val="28"/>
          <w:highlight w:val="none"/>
          <w:lang w:val="en-US" w:eastAsia="zh-CN"/>
        </w:rPr>
      </w:pPr>
      <w:r>
        <w:rPr>
          <w:rFonts w:hint="eastAsia"/>
          <w:color w:val="auto"/>
          <w:sz w:val="28"/>
          <w:highlight w:val="none"/>
          <w:lang w:val="en-US" w:eastAsia="zh-CN"/>
        </w:rPr>
        <w:br w:type="page"/>
      </w:r>
    </w:p>
    <w:p w14:paraId="51F70277">
      <w:pPr>
        <w:rPr>
          <w:rFonts w:hint="eastAsia"/>
          <w:lang w:val="en-US" w:eastAsia="zh-CN"/>
        </w:rPr>
      </w:pPr>
    </w:p>
    <w:p w14:paraId="67024043">
      <w:pPr>
        <w:bidi w:val="0"/>
        <w:rPr>
          <w:rFonts w:hint="eastAsia"/>
        </w:rPr>
      </w:pPr>
    </w:p>
    <w:p w14:paraId="19A71D75">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7593"/>
      <w:bookmarkStart w:id="66" w:name="_Toc11154"/>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3459C053">
      <w:pPr>
        <w:pStyle w:val="8"/>
        <w:spacing w:before="0" w:after="0"/>
        <w:jc w:val="center"/>
        <w:rPr>
          <w:color w:val="auto"/>
          <w:sz w:val="28"/>
          <w:highlight w:val="none"/>
        </w:rPr>
      </w:pPr>
    </w:p>
    <w:p w14:paraId="329A0118">
      <w:pPr>
        <w:widowControl/>
        <w:jc w:val="left"/>
        <w:rPr>
          <w:rFonts w:hint="eastAsia"/>
          <w:color w:val="auto"/>
          <w:highlight w:val="none"/>
          <w:lang w:val="en-US" w:eastAsia="zh-CN"/>
        </w:rPr>
      </w:pPr>
    </w:p>
    <w:p w14:paraId="7C56870E">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A71A">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CF1E9">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07D8">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D0155">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7E06">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abstractNum w:abstractNumId="3">
    <w:nsid w:val="660895EC"/>
    <w:multiLevelType w:val="singleLevel"/>
    <w:tmpl w:val="660895EC"/>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4F25C61"/>
    <w:rsid w:val="054779D0"/>
    <w:rsid w:val="05680A5D"/>
    <w:rsid w:val="05CB5D97"/>
    <w:rsid w:val="05D35F89"/>
    <w:rsid w:val="0704184F"/>
    <w:rsid w:val="07305EA5"/>
    <w:rsid w:val="077B4DAE"/>
    <w:rsid w:val="07CF4771"/>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0FD414B9"/>
    <w:rsid w:val="10107E27"/>
    <w:rsid w:val="10260301"/>
    <w:rsid w:val="10B310F7"/>
    <w:rsid w:val="10DF0AE1"/>
    <w:rsid w:val="10F249ED"/>
    <w:rsid w:val="110D3767"/>
    <w:rsid w:val="119E337F"/>
    <w:rsid w:val="11A46BCD"/>
    <w:rsid w:val="11A958FA"/>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BFD30F2"/>
    <w:rsid w:val="1C84300B"/>
    <w:rsid w:val="1D240024"/>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2D4DA0"/>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7929A6"/>
    <w:rsid w:val="3B9B22A1"/>
    <w:rsid w:val="3BE63254"/>
    <w:rsid w:val="3BF33F8C"/>
    <w:rsid w:val="3C012383"/>
    <w:rsid w:val="3CA21F60"/>
    <w:rsid w:val="3CCA42E6"/>
    <w:rsid w:val="3CF50BF6"/>
    <w:rsid w:val="3D7604D6"/>
    <w:rsid w:val="3DF03D5C"/>
    <w:rsid w:val="3E0F3E83"/>
    <w:rsid w:val="3E673999"/>
    <w:rsid w:val="3EF96A15"/>
    <w:rsid w:val="400823FB"/>
    <w:rsid w:val="413D6E88"/>
    <w:rsid w:val="41607061"/>
    <w:rsid w:val="41655D0E"/>
    <w:rsid w:val="418051B7"/>
    <w:rsid w:val="41F352F3"/>
    <w:rsid w:val="422E7F3E"/>
    <w:rsid w:val="423B1942"/>
    <w:rsid w:val="42577BE4"/>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0DD17B8"/>
    <w:rsid w:val="51226ABA"/>
    <w:rsid w:val="516E0A80"/>
    <w:rsid w:val="519248BF"/>
    <w:rsid w:val="519A080C"/>
    <w:rsid w:val="51D677D1"/>
    <w:rsid w:val="5206695C"/>
    <w:rsid w:val="52BD4513"/>
    <w:rsid w:val="52D030D7"/>
    <w:rsid w:val="53030467"/>
    <w:rsid w:val="535400C6"/>
    <w:rsid w:val="53846146"/>
    <w:rsid w:val="538A526B"/>
    <w:rsid w:val="53921946"/>
    <w:rsid w:val="5397404A"/>
    <w:rsid w:val="53A74110"/>
    <w:rsid w:val="53C31BAB"/>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0D6C88"/>
    <w:rsid w:val="655706DD"/>
    <w:rsid w:val="65EB0F3B"/>
    <w:rsid w:val="661F327C"/>
    <w:rsid w:val="66CB0814"/>
    <w:rsid w:val="673F4A35"/>
    <w:rsid w:val="674F7003"/>
    <w:rsid w:val="68223A04"/>
    <w:rsid w:val="68472DDF"/>
    <w:rsid w:val="687666C7"/>
    <w:rsid w:val="689A077C"/>
    <w:rsid w:val="6916144E"/>
    <w:rsid w:val="694743FD"/>
    <w:rsid w:val="6A7439FA"/>
    <w:rsid w:val="6AA17C38"/>
    <w:rsid w:val="6AB53050"/>
    <w:rsid w:val="6B507DB9"/>
    <w:rsid w:val="6C1D7BEB"/>
    <w:rsid w:val="6C313409"/>
    <w:rsid w:val="6C71333F"/>
    <w:rsid w:val="6C93391D"/>
    <w:rsid w:val="6D3C2F82"/>
    <w:rsid w:val="6D873BF4"/>
    <w:rsid w:val="6D9D7AAA"/>
    <w:rsid w:val="6DAC7BB0"/>
    <w:rsid w:val="6DB815C9"/>
    <w:rsid w:val="6EBA0BF9"/>
    <w:rsid w:val="6ED670D6"/>
    <w:rsid w:val="6F126C2D"/>
    <w:rsid w:val="6F2F0E22"/>
    <w:rsid w:val="6F5114F1"/>
    <w:rsid w:val="6F7C7E61"/>
    <w:rsid w:val="6FBE6014"/>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9CA7B3A"/>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3"/>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50"/>
    <w:autoRedefine/>
    <w:unhideWhenUsed/>
    <w:qFormat/>
    <w:uiPriority w:val="0"/>
    <w:pPr>
      <w:ind w:firstLine="420" w:firstLineChars="200"/>
    </w:pPr>
  </w:style>
  <w:style w:type="paragraph" w:styleId="13">
    <w:name w:val="annotation text"/>
    <w:basedOn w:val="1"/>
    <w:link w:val="52"/>
    <w:autoRedefine/>
    <w:qFormat/>
    <w:uiPriority w:val="0"/>
    <w:pPr>
      <w:jc w:val="left"/>
    </w:pPr>
    <w:rPr>
      <w:szCs w:val="24"/>
    </w:rPr>
  </w:style>
  <w:style w:type="paragraph" w:styleId="14">
    <w:name w:val="Body Text 3"/>
    <w:basedOn w:val="1"/>
    <w:link w:val="53"/>
    <w:autoRedefine/>
    <w:semiHidden/>
    <w:unhideWhenUsed/>
    <w:qFormat/>
    <w:uiPriority w:val="99"/>
    <w:pPr>
      <w:spacing w:after="120"/>
    </w:pPr>
    <w:rPr>
      <w:sz w:val="16"/>
      <w:szCs w:val="16"/>
    </w:rPr>
  </w:style>
  <w:style w:type="paragraph" w:styleId="15">
    <w:name w:val="Body Text Indent"/>
    <w:basedOn w:val="1"/>
    <w:next w:val="16"/>
    <w:link w:val="55"/>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6"/>
    <w:autoRedefine/>
    <w:qFormat/>
    <w:uiPriority w:val="0"/>
    <w:rPr>
      <w:rFonts w:ascii="宋体" w:hAnsi="Courier New"/>
    </w:rPr>
  </w:style>
  <w:style w:type="paragraph" w:styleId="19">
    <w:name w:val="Date"/>
    <w:basedOn w:val="1"/>
    <w:next w:val="1"/>
    <w:link w:val="57"/>
    <w:autoRedefine/>
    <w:semiHidden/>
    <w:unhideWhenUsed/>
    <w:qFormat/>
    <w:uiPriority w:val="99"/>
    <w:pPr>
      <w:ind w:left="100" w:leftChars="2500"/>
    </w:pPr>
  </w:style>
  <w:style w:type="paragraph" w:styleId="20">
    <w:name w:val="Balloon Text"/>
    <w:basedOn w:val="1"/>
    <w:link w:val="138"/>
    <w:autoRedefine/>
    <w:semiHidden/>
    <w:unhideWhenUsed/>
    <w:qFormat/>
    <w:uiPriority w:val="99"/>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76" w:lineRule="auto"/>
      <w:jc w:val="left"/>
    </w:pPr>
    <w:rPr>
      <w:kern w:val="0"/>
      <w:sz w:val="22"/>
    </w:rPr>
  </w:style>
  <w:style w:type="paragraph" w:styleId="24">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toc 9"/>
    <w:next w:val="1"/>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6"/>
    <w:autoRedefine/>
    <w:qFormat/>
    <w:uiPriority w:val="9"/>
    <w:rPr>
      <w:b/>
      <w:bCs/>
      <w:kern w:val="44"/>
      <w:sz w:val="44"/>
      <w:szCs w:val="44"/>
    </w:rPr>
  </w:style>
  <w:style w:type="character" w:customStyle="1" w:styleId="42">
    <w:name w:val="标题 2 Char"/>
    <w:basedOn w:val="34"/>
    <w:link w:val="7"/>
    <w:autoRedefine/>
    <w:qFormat/>
    <w:uiPriority w:val="0"/>
    <w:rPr>
      <w:rFonts w:ascii="Arial" w:hAnsi="Arial" w:eastAsia="黑体" w:cs="Times New Roman"/>
      <w:b/>
      <w:sz w:val="32"/>
      <w:szCs w:val="20"/>
    </w:rPr>
  </w:style>
  <w:style w:type="character" w:customStyle="1" w:styleId="43">
    <w:name w:val="标题 3 Char"/>
    <w:basedOn w:val="34"/>
    <w:link w:val="8"/>
    <w:autoRedefine/>
    <w:qFormat/>
    <w:uiPriority w:val="9"/>
    <w:rPr>
      <w:b/>
      <w:bCs/>
      <w:sz w:val="32"/>
      <w:szCs w:val="32"/>
    </w:rPr>
  </w:style>
  <w:style w:type="character" w:customStyle="1" w:styleId="44">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2"/>
    <w:next w:val="10"/>
    <w:autoRedefine/>
    <w:qFormat/>
    <w:uiPriority w:val="0"/>
    <w:pPr>
      <w:tabs>
        <w:tab w:val="left" w:pos="425"/>
      </w:tabs>
      <w:ind w:left="425" w:hanging="425"/>
    </w:pPr>
  </w:style>
  <w:style w:type="character" w:customStyle="1" w:styleId="50">
    <w:name w:val="正文缩进 Char"/>
    <w:link w:val="12"/>
    <w:autoRedefine/>
    <w:qFormat/>
    <w:uiPriority w:val="0"/>
  </w:style>
  <w:style w:type="character" w:customStyle="1" w:styleId="51">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3"/>
    <w:autoRedefine/>
    <w:qFormat/>
    <w:uiPriority w:val="0"/>
    <w:rPr>
      <w:szCs w:val="24"/>
    </w:rPr>
  </w:style>
  <w:style w:type="character" w:customStyle="1" w:styleId="53">
    <w:name w:val="正文文本 3 Char"/>
    <w:basedOn w:val="34"/>
    <w:link w:val="14"/>
    <w:autoRedefine/>
    <w:semiHidden/>
    <w:qFormat/>
    <w:uiPriority w:val="99"/>
    <w:rPr>
      <w:sz w:val="16"/>
      <w:szCs w:val="16"/>
    </w:rPr>
  </w:style>
  <w:style w:type="character" w:customStyle="1" w:styleId="54">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5"/>
    <w:autoRedefine/>
    <w:semiHidden/>
    <w:qFormat/>
    <w:uiPriority w:val="99"/>
  </w:style>
  <w:style w:type="character" w:customStyle="1" w:styleId="56">
    <w:name w:val="纯文本 Char"/>
    <w:link w:val="18"/>
    <w:autoRedefine/>
    <w:qFormat/>
    <w:uiPriority w:val="0"/>
    <w:rPr>
      <w:rFonts w:ascii="宋体" w:hAnsi="Courier New"/>
    </w:rPr>
  </w:style>
  <w:style w:type="character" w:customStyle="1" w:styleId="57">
    <w:name w:val="日期 Char"/>
    <w:basedOn w:val="34"/>
    <w:link w:val="19"/>
    <w:autoRedefine/>
    <w:semiHidden/>
    <w:qFormat/>
    <w:uiPriority w:val="99"/>
    <w:rPr>
      <w:kern w:val="2"/>
      <w:sz w:val="21"/>
      <w:szCs w:val="22"/>
    </w:rPr>
  </w:style>
  <w:style w:type="character" w:customStyle="1" w:styleId="58">
    <w:name w:val="页脚 Char"/>
    <w:basedOn w:val="34"/>
    <w:link w:val="21"/>
    <w:autoRedefine/>
    <w:qFormat/>
    <w:uiPriority w:val="99"/>
    <w:rPr>
      <w:sz w:val="18"/>
      <w:szCs w:val="18"/>
    </w:rPr>
  </w:style>
  <w:style w:type="character" w:customStyle="1" w:styleId="59">
    <w:name w:val="页眉 Char"/>
    <w:basedOn w:val="34"/>
    <w:link w:val="22"/>
    <w:autoRedefine/>
    <w:qFormat/>
    <w:uiPriority w:val="99"/>
    <w:rPr>
      <w:sz w:val="18"/>
      <w:szCs w:val="18"/>
    </w:rPr>
  </w:style>
  <w:style w:type="character" w:customStyle="1" w:styleId="60">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autoRedefine/>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59"/>
    <w:autoRedefine/>
    <w:qFormat/>
    <w:uiPriority w:val="99"/>
    <w:pPr>
      <w:spacing w:line="400" w:lineRule="exact"/>
    </w:pPr>
  </w:style>
  <w:style w:type="paragraph" w:customStyle="1" w:styleId="159">
    <w:name w:val="正文_0"/>
    <w:next w:val="15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basedOn w:val="161"/>
    <w:next w:val="161"/>
    <w:autoRedefine/>
    <w:qFormat/>
    <w:uiPriority w:val="0"/>
    <w:pPr>
      <w:widowControl/>
      <w:ind w:firstLine="482"/>
    </w:pPr>
    <w:rPr>
      <w:rFonts w:ascii="微软雅黑" w:hAnsi="微软雅黑" w:eastAsia="微软雅黑"/>
      <w:kern w:val="0"/>
      <w:szCs w:val="20"/>
      <w:lang w:val="zh-CN"/>
    </w:rPr>
  </w:style>
  <w:style w:type="paragraph" w:customStyle="1" w:styleId="161">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37</Pages>
  <Words>6308</Words>
  <Characters>6612</Characters>
  <Lines>315</Lines>
  <Paragraphs>88</Paragraphs>
  <TotalTime>2</TotalTime>
  <ScaleCrop>false</ScaleCrop>
  <LinksUpToDate>false</LinksUpToDate>
  <CharactersWithSpaces>7404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2024-12-18T07:22:39Z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3DEF6668B8044F069C4200B7CD32373D_13</vt:lpwstr>
  </property>
</Properties>
</file>