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955B">
      <w:pPr>
        <w:widowControl/>
        <w:rPr>
          <w:rFonts w:hint="default" w:eastAsiaTheme="minorEastAsia"/>
          <w:b/>
          <w:color w:val="auto"/>
          <w:sz w:val="44"/>
          <w:szCs w:val="44"/>
          <w:highlight w:val="none"/>
          <w:lang w:val="en-US" w:eastAsia="zh-CN"/>
        </w:rPr>
      </w:pPr>
    </w:p>
    <w:p w14:paraId="119D7C58">
      <w:pPr>
        <w:widowControl/>
        <w:spacing w:line="360" w:lineRule="auto"/>
        <w:jc w:val="center"/>
        <w:outlineLvl w:val="0"/>
        <w:rPr>
          <w:b/>
          <w:spacing w:val="-6"/>
          <w:sz w:val="52"/>
          <w:szCs w:val="52"/>
        </w:rPr>
      </w:pPr>
      <w:bookmarkStart w:id="0" w:name="_Toc25130"/>
    </w:p>
    <w:p w14:paraId="4A2D8AC3">
      <w:pPr>
        <w:widowControl/>
        <w:spacing w:line="360" w:lineRule="auto"/>
        <w:jc w:val="center"/>
        <w:outlineLvl w:val="0"/>
        <w:rPr>
          <w:b/>
          <w:spacing w:val="-6"/>
          <w:sz w:val="52"/>
          <w:szCs w:val="52"/>
          <w:highlight w:val="none"/>
        </w:rPr>
      </w:pPr>
    </w:p>
    <w:p w14:paraId="468E8225">
      <w:pPr>
        <w:jc w:val="center"/>
        <w:rPr>
          <w:rFonts w:ascii="宋体" w:hAnsi="宋体" w:cs="宋体"/>
          <w:b/>
          <w:sz w:val="40"/>
          <w:szCs w:val="40"/>
          <w:highlight w:val="none"/>
        </w:rPr>
      </w:pPr>
      <w:r>
        <w:rPr>
          <w:rFonts w:hint="eastAsia" w:ascii="宋体" w:hAnsi="宋体" w:cs="宋体"/>
          <w:b/>
          <w:sz w:val="40"/>
          <w:szCs w:val="40"/>
          <w:highlight w:val="none"/>
        </w:rPr>
        <w:t>河南省胸科医院</w:t>
      </w:r>
      <w:r>
        <w:rPr>
          <w:rFonts w:hint="eastAsia" w:ascii="宋体" w:hAnsi="宋体" w:cs="宋体"/>
          <w:b/>
          <w:sz w:val="40"/>
          <w:szCs w:val="40"/>
          <w:highlight w:val="none"/>
          <w:lang w:eastAsia="zh-CN"/>
        </w:rPr>
        <w:t>患者电子签名板采购项目</w:t>
      </w:r>
    </w:p>
    <w:p w14:paraId="22FEFE55">
      <w:pPr>
        <w:ind w:firstLine="803" w:firstLineChars="200"/>
        <w:jc w:val="center"/>
        <w:rPr>
          <w:rFonts w:ascii="宋体" w:hAnsi="宋体" w:cs="宋体"/>
          <w:b/>
          <w:sz w:val="40"/>
          <w:szCs w:val="40"/>
        </w:rPr>
      </w:pPr>
    </w:p>
    <w:p w14:paraId="466339E3">
      <w:pPr>
        <w:jc w:val="center"/>
        <w:rPr>
          <w:rFonts w:ascii="宋体" w:hAnsi="宋体" w:cs="宋体"/>
          <w:b/>
          <w:sz w:val="40"/>
          <w:szCs w:val="40"/>
        </w:rPr>
      </w:pPr>
    </w:p>
    <w:p w14:paraId="5601C559">
      <w:pPr>
        <w:pStyle w:val="29"/>
      </w:pPr>
    </w:p>
    <w:p w14:paraId="2F0DA7AC">
      <w:pPr>
        <w:widowControl/>
        <w:spacing w:line="360" w:lineRule="auto"/>
        <w:jc w:val="center"/>
        <w:outlineLvl w:val="0"/>
        <w:rPr>
          <w:b/>
          <w:sz w:val="52"/>
          <w:szCs w:val="52"/>
        </w:rPr>
      </w:pPr>
    </w:p>
    <w:p w14:paraId="60137E83">
      <w:pPr>
        <w:widowControl/>
        <w:spacing w:line="360" w:lineRule="auto"/>
        <w:jc w:val="center"/>
        <w:outlineLvl w:val="0"/>
        <w:rPr>
          <w:b/>
          <w:sz w:val="52"/>
          <w:szCs w:val="52"/>
        </w:rPr>
      </w:pPr>
    </w:p>
    <w:p w14:paraId="056E33B4">
      <w:pPr>
        <w:jc w:val="center"/>
        <w:rPr>
          <w:rFonts w:ascii="宋体" w:hAnsi="宋体" w:cs="宋体"/>
          <w:b/>
          <w:sz w:val="84"/>
        </w:rPr>
      </w:pPr>
      <w:r>
        <w:rPr>
          <w:rFonts w:hint="eastAsia" w:ascii="宋体" w:hAnsi="宋体" w:cs="宋体"/>
          <w:b/>
          <w:sz w:val="84"/>
        </w:rPr>
        <w:t>公开议价文件</w:t>
      </w:r>
    </w:p>
    <w:p w14:paraId="0AFF7AA1">
      <w:pPr>
        <w:widowControl/>
        <w:spacing w:line="360" w:lineRule="auto"/>
        <w:jc w:val="center"/>
        <w:outlineLvl w:val="0"/>
        <w:rPr>
          <w:b/>
          <w:sz w:val="52"/>
          <w:szCs w:val="52"/>
        </w:rPr>
      </w:pPr>
    </w:p>
    <w:p w14:paraId="4AC83733">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002</w:t>
      </w:r>
    </w:p>
    <w:p w14:paraId="0C1E2A48">
      <w:pPr>
        <w:widowControl/>
        <w:spacing w:line="360" w:lineRule="auto"/>
        <w:outlineLvl w:val="0"/>
        <w:rPr>
          <w:b/>
          <w:sz w:val="52"/>
          <w:szCs w:val="52"/>
          <w:highlight w:val="none"/>
        </w:rPr>
      </w:pPr>
    </w:p>
    <w:p w14:paraId="6DC8F2C0">
      <w:pPr>
        <w:widowControl/>
        <w:spacing w:line="360" w:lineRule="auto"/>
        <w:jc w:val="center"/>
        <w:outlineLvl w:val="0"/>
        <w:rPr>
          <w:b/>
          <w:sz w:val="52"/>
          <w:szCs w:val="52"/>
          <w:highlight w:val="none"/>
        </w:rPr>
      </w:pPr>
    </w:p>
    <w:p w14:paraId="0EF181F0">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2189B8C">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1</w:t>
      </w:r>
      <w:r>
        <w:rPr>
          <w:rFonts w:hint="eastAsia" w:ascii="宋体" w:hAnsi="宋体" w:cs="宋体"/>
          <w:b/>
          <w:sz w:val="30"/>
          <w:szCs w:val="30"/>
          <w:highlight w:val="none"/>
        </w:rPr>
        <w:t>月</w:t>
      </w:r>
    </w:p>
    <w:p w14:paraId="2BFA2737">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2DA37B40">
      <w:pPr>
        <w:jc w:val="center"/>
        <w:rPr>
          <w:rFonts w:ascii="宋体" w:hAnsi="宋体"/>
          <w:b/>
          <w:sz w:val="32"/>
          <w:szCs w:val="32"/>
        </w:rPr>
      </w:pPr>
      <w:r>
        <w:rPr>
          <w:rFonts w:hint="eastAsia" w:ascii="宋体" w:hAnsi="宋体"/>
          <w:b/>
          <w:sz w:val="32"/>
          <w:szCs w:val="32"/>
        </w:rPr>
        <w:t>第一章  公开议价公告</w:t>
      </w:r>
    </w:p>
    <w:p w14:paraId="46D425FC">
      <w:pPr>
        <w:jc w:val="center"/>
        <w:rPr>
          <w:rFonts w:ascii="宋体" w:hAnsi="宋体"/>
          <w:b/>
          <w:sz w:val="10"/>
          <w:szCs w:val="10"/>
        </w:rPr>
      </w:pPr>
    </w:p>
    <w:p w14:paraId="0AC8B37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32"/>
          <w:szCs w:val="32"/>
        </w:rPr>
        <w:t xml:space="preserve"> </w:t>
      </w:r>
      <w:r>
        <w:rPr>
          <w:rFonts w:hint="eastAsia" w:ascii="宋体" w:hAnsi="宋体"/>
          <w:b/>
          <w:sz w:val="28"/>
          <w:szCs w:val="28"/>
          <w:highlight w:val="none"/>
          <w:lang w:eastAsia="zh-CN"/>
        </w:rPr>
        <w:t>河南省胸科医院患者电子签名板采购项目</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河南省胸科医院患者电子签名板采购项目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方便患者签署各种知情同意书，为临床及医技科室配置患者电子签名板</w:t>
      </w:r>
      <w:r>
        <w:rPr>
          <w:rFonts w:hint="default" w:asciiTheme="minorEastAsia" w:hAnsiTheme="minorEastAsia" w:eastAsiaTheme="minorEastAsia" w:cstheme="minorEastAsia"/>
          <w:color w:val="333333"/>
          <w:sz w:val="24"/>
          <w:szCs w:val="24"/>
          <w:highlight w:val="none"/>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5万</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75EC95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26D995E"/>
    <w:p w14:paraId="385D999D">
      <w:pPr>
        <w:rPr>
          <w:spacing w:val="7"/>
        </w:rPr>
      </w:pPr>
      <w:r>
        <w:rPr>
          <w:spacing w:val="7"/>
        </w:rPr>
        <w:br w:type="page"/>
      </w:r>
    </w:p>
    <w:p w14:paraId="4A8FC21A">
      <w:pPr>
        <w:pStyle w:val="28"/>
        <w:spacing w:before="0" w:beforeAutospacing="0" w:after="0" w:afterAutospacing="0" w:line="360" w:lineRule="auto"/>
        <w:rPr>
          <w:spacing w:val="7"/>
        </w:rPr>
      </w:pPr>
    </w:p>
    <w:p w14:paraId="01EC427D">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0BB2CD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7A812BFD">
            <w:pPr>
              <w:jc w:val="center"/>
              <w:rPr>
                <w:rFonts w:ascii="宋体" w:hAnsi="宋体"/>
                <w:b/>
                <w:caps/>
                <w:sz w:val="24"/>
              </w:rPr>
            </w:pPr>
            <w:r>
              <w:rPr>
                <w:rFonts w:hint="eastAsia" w:ascii="宋体" w:hAnsi="宋体"/>
                <w:b/>
                <w:caps/>
                <w:sz w:val="24"/>
              </w:rPr>
              <w:t>序号</w:t>
            </w:r>
          </w:p>
        </w:tc>
        <w:tc>
          <w:tcPr>
            <w:tcW w:w="7762" w:type="dxa"/>
            <w:vAlign w:val="center"/>
          </w:tcPr>
          <w:p w14:paraId="203E9019">
            <w:pPr>
              <w:jc w:val="center"/>
              <w:rPr>
                <w:rFonts w:ascii="宋体" w:hAnsi="宋体"/>
                <w:b/>
                <w:caps/>
                <w:sz w:val="24"/>
              </w:rPr>
            </w:pPr>
            <w:r>
              <w:rPr>
                <w:rFonts w:hint="eastAsia" w:ascii="宋体" w:hAnsi="宋体"/>
                <w:b/>
                <w:caps/>
                <w:sz w:val="24"/>
              </w:rPr>
              <w:t>内容</w:t>
            </w:r>
          </w:p>
        </w:tc>
      </w:tr>
      <w:tr w14:paraId="389E8B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1140B88F">
            <w:pPr>
              <w:jc w:val="center"/>
              <w:rPr>
                <w:rFonts w:ascii="宋体" w:hAnsi="宋体"/>
                <w:sz w:val="24"/>
              </w:rPr>
            </w:pPr>
            <w:r>
              <w:rPr>
                <w:rFonts w:hint="eastAsia" w:ascii="宋体" w:hAnsi="宋体"/>
                <w:sz w:val="24"/>
              </w:rPr>
              <w:t>1</w:t>
            </w:r>
          </w:p>
        </w:tc>
        <w:tc>
          <w:tcPr>
            <w:tcW w:w="7762" w:type="dxa"/>
            <w:vAlign w:val="center"/>
          </w:tcPr>
          <w:p w14:paraId="36415C5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EFB0F78">
            <w:pPr>
              <w:spacing w:line="360" w:lineRule="auto"/>
              <w:ind w:firstLine="240" w:firstLineChars="100"/>
              <w:jc w:val="left"/>
              <w:rPr>
                <w:rFonts w:hint="eastAsia" w:ascii="宋体" w:hAnsi="宋体"/>
                <w:sz w:val="24"/>
              </w:rPr>
            </w:pPr>
            <w:r>
              <w:rPr>
                <w:rFonts w:hint="eastAsia" w:ascii="宋体" w:hAnsi="宋体"/>
                <w:sz w:val="24"/>
              </w:rPr>
              <w:t>联系人：李老师</w:t>
            </w:r>
          </w:p>
          <w:p w14:paraId="6066A892">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3E8FE1D">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44FE6F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55EBBBF9">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F504E00">
            <w:pPr>
              <w:spacing w:line="360" w:lineRule="auto"/>
              <w:ind w:firstLine="240" w:firstLineChars="100"/>
              <w:jc w:val="left"/>
              <w:rPr>
                <w:rFonts w:hint="eastAsia" w:ascii="宋体" w:hAnsi="宋体"/>
                <w:sz w:val="24"/>
              </w:rPr>
            </w:pPr>
            <w:r>
              <w:rPr>
                <w:rFonts w:hint="eastAsia" w:ascii="宋体" w:hAnsi="宋体"/>
                <w:sz w:val="24"/>
              </w:rPr>
              <w:t>响应文件份数：</w:t>
            </w:r>
          </w:p>
          <w:p w14:paraId="43D9C4A1">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5FFA8E24">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62C44866">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034746EE">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43EB3F4A">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65A8BFC9">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1ABFBCA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34D4A3E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02DB384C">
            <w:pPr>
              <w:pStyle w:val="29"/>
              <w:rPr>
                <w:rFonts w:hint="eastAsia"/>
                <w:lang w:val="en-US" w:eastAsia="zh-CN"/>
              </w:rPr>
            </w:pPr>
          </w:p>
          <w:p w14:paraId="2F49DD3C">
            <w:pPr>
              <w:spacing w:line="360" w:lineRule="auto"/>
              <w:ind w:firstLine="240" w:firstLineChars="100"/>
              <w:jc w:val="left"/>
              <w:rPr>
                <w:rFonts w:hint="eastAsia" w:ascii="宋体" w:hAnsi="宋体"/>
                <w:sz w:val="24"/>
                <w:lang w:val="en-US" w:eastAsia="zh-CN"/>
              </w:rPr>
            </w:pPr>
          </w:p>
          <w:p w14:paraId="6E4ED232">
            <w:pPr>
              <w:spacing w:line="360" w:lineRule="auto"/>
              <w:ind w:firstLine="240" w:firstLineChars="100"/>
              <w:jc w:val="left"/>
              <w:rPr>
                <w:rFonts w:hint="eastAsia" w:ascii="宋体" w:hAnsi="宋体"/>
                <w:sz w:val="24"/>
                <w:lang w:val="en-US" w:eastAsia="zh-CN"/>
              </w:rPr>
            </w:pPr>
          </w:p>
          <w:p w14:paraId="75F644D9">
            <w:pPr>
              <w:pStyle w:val="29"/>
              <w:rPr>
                <w:rFonts w:hint="eastAsia"/>
                <w:lang w:eastAsia="zh-CN"/>
              </w:rPr>
            </w:pPr>
          </w:p>
        </w:tc>
      </w:tr>
      <w:tr w14:paraId="3EC26A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1C1EAE22">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AFFCCB0">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32AE6B28">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7A1D507">
      <w:pPr>
        <w:spacing w:line="360" w:lineRule="auto"/>
        <w:jc w:val="center"/>
        <w:rPr>
          <w:rFonts w:ascii="宋体" w:hAnsi="宋体"/>
          <w:b/>
          <w:sz w:val="32"/>
          <w:szCs w:val="32"/>
        </w:rPr>
      </w:pPr>
    </w:p>
    <w:p w14:paraId="603E0328">
      <w:pPr>
        <w:widowControl/>
        <w:jc w:val="center"/>
        <w:rPr>
          <w:rFonts w:ascii="宋体" w:hAnsi="宋体"/>
          <w:b/>
          <w:sz w:val="32"/>
          <w:szCs w:val="32"/>
        </w:rPr>
      </w:pPr>
      <w:r>
        <w:rPr>
          <w:rFonts w:ascii="宋体" w:hAnsi="宋体"/>
          <w:b/>
          <w:sz w:val="32"/>
          <w:szCs w:val="32"/>
        </w:rPr>
        <w:br w:type="page"/>
      </w:r>
    </w:p>
    <w:p w14:paraId="2E01C371">
      <w:pPr>
        <w:widowControl/>
        <w:numPr>
          <w:ilvl w:val="0"/>
          <w:numId w:val="1"/>
        </w:numPr>
        <w:jc w:val="center"/>
        <w:rPr>
          <w:rFonts w:ascii="宋体" w:hAnsi="宋体"/>
          <w:b/>
          <w:sz w:val="32"/>
          <w:szCs w:val="32"/>
          <w:highlight w:val="cyan"/>
        </w:rPr>
      </w:pPr>
      <w:r>
        <w:rPr>
          <w:rFonts w:hint="eastAsia" w:ascii="宋体" w:hAnsi="宋体"/>
          <w:b/>
          <w:sz w:val="32"/>
          <w:szCs w:val="32"/>
          <w:highlight w:val="cyan"/>
        </w:rPr>
        <w:t xml:space="preserve">  采购需求</w:t>
      </w:r>
      <w:bookmarkStart w:id="1" w:name="_Toc6661845"/>
      <w:bookmarkStart w:id="2" w:name="_Toc2902"/>
    </w:p>
    <w:bookmarkEnd w:id="1"/>
    <w:bookmarkEnd w:id="2"/>
    <w:p w14:paraId="549597FE">
      <w:pPr>
        <w:numPr>
          <w:ilvl w:val="0"/>
          <w:numId w:val="0"/>
        </w:numPr>
        <w:spacing w:line="360" w:lineRule="auto"/>
        <w:rPr>
          <w:rFonts w:hint="eastAsia" w:ascii="宋体" w:hAnsi="宋体" w:cs="宋体"/>
          <w:b/>
          <w:bCs/>
          <w:color w:val="auto"/>
          <w:sz w:val="24"/>
          <w:szCs w:val="24"/>
          <w:lang w:eastAsia="zh-CN"/>
        </w:rPr>
      </w:pPr>
    </w:p>
    <w:p w14:paraId="59B73052">
      <w:pPr>
        <w:pStyle w:val="28"/>
        <w:numPr>
          <w:ilvl w:val="0"/>
          <w:numId w:val="2"/>
        </w:numPr>
        <w:spacing w:before="0" w:beforeAutospacing="0" w:after="0" w:afterAutospacing="0" w:line="360" w:lineRule="auto"/>
        <w:ind w:firstLine="0" w:firstLineChars="0"/>
        <w:jc w:val="both"/>
        <w:rPr>
          <w:rFonts w:hint="default" w:eastAsia="宋体" w:cs="宋体"/>
          <w:szCs w:val="24"/>
        </w:rPr>
      </w:pPr>
      <w:r>
        <w:rPr>
          <w:rFonts w:eastAsia="宋体" w:cs="宋体"/>
          <w:szCs w:val="24"/>
        </w:rPr>
        <w:t>技术要求</w:t>
      </w:r>
    </w:p>
    <w:p w14:paraId="396AD695">
      <w:pPr>
        <w:pStyle w:val="2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eastAsia="宋体" w:cs="宋体"/>
          <w:szCs w:val="24"/>
          <w:lang w:val="en-US" w:eastAsia="zh-CN"/>
        </w:rPr>
      </w:pPr>
      <w:r>
        <w:rPr>
          <w:rFonts w:hint="eastAsia" w:eastAsia="宋体" w:cs="宋体"/>
          <w:szCs w:val="24"/>
          <w:lang w:val="en-US" w:eastAsia="zh-CN"/>
        </w:rPr>
        <w:t>1、患者电子签名板：面向患者签名的专用签署产品，用于患者指纹及手写笔迹采集。采用手写签名模式，记录笔迹数据、生物特征等信息。</w:t>
      </w:r>
    </w:p>
    <w:p w14:paraId="6891625B">
      <w:pPr>
        <w:pStyle w:val="2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eastAsia="宋体" w:cs="宋体"/>
          <w:szCs w:val="24"/>
          <w:lang w:val="en-US" w:eastAsia="zh-CN"/>
        </w:rPr>
      </w:pPr>
      <w:r>
        <w:rPr>
          <w:rFonts w:hint="eastAsia" w:eastAsia="宋体" w:cs="宋体"/>
          <w:szCs w:val="24"/>
          <w:lang w:val="en-US" w:eastAsia="zh-CN"/>
        </w:rPr>
        <w:t>2、功能内容：</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626"/>
      </w:tblGrid>
      <w:tr w14:paraId="3B79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5DD012E6">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序号</w:t>
            </w:r>
          </w:p>
        </w:tc>
        <w:tc>
          <w:tcPr>
            <w:tcW w:w="7626" w:type="dxa"/>
          </w:tcPr>
          <w:p w14:paraId="563CB1D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电子签名板功能</w:t>
            </w:r>
          </w:p>
        </w:tc>
      </w:tr>
      <w:tr w14:paraId="43C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40E018B">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jc w:val="center"/>
              <w:textAlignment w:val="auto"/>
              <w:rPr>
                <w:rFonts w:hint="eastAsia" w:ascii="宋体" w:hAnsi="宋体" w:eastAsia="宋体" w:cs="宋体"/>
                <w:kern w:val="0"/>
                <w:sz w:val="24"/>
                <w:szCs w:val="24"/>
                <w:lang w:val="en-US" w:eastAsia="zh-CN" w:bidi="ar-SA"/>
              </w:rPr>
            </w:pPr>
          </w:p>
        </w:tc>
        <w:tc>
          <w:tcPr>
            <w:tcW w:w="7626" w:type="dxa"/>
          </w:tcPr>
          <w:p w14:paraId="2716EFE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屏幕尺寸：</w:t>
            </w:r>
            <w:bookmarkStart w:id="3" w:name="OLE_LINK2"/>
            <w:r>
              <w:rPr>
                <w:rFonts w:hint="eastAsia" w:ascii="宋体" w:hAnsi="宋体" w:eastAsia="宋体" w:cs="宋体"/>
                <w:kern w:val="0"/>
                <w:sz w:val="24"/>
                <w:szCs w:val="24"/>
                <w:lang w:val="en-US" w:eastAsia="zh-CN" w:bidi="ar-SA"/>
              </w:rPr>
              <w:t>≥</w:t>
            </w:r>
            <w:bookmarkEnd w:id="3"/>
            <w:r>
              <w:rPr>
                <w:rFonts w:hint="eastAsia" w:ascii="宋体" w:hAnsi="宋体" w:eastAsia="宋体" w:cs="宋体"/>
                <w:kern w:val="0"/>
                <w:sz w:val="24"/>
                <w:szCs w:val="24"/>
                <w:lang w:val="en-US" w:eastAsia="zh-CN" w:bidi="ar-SA"/>
              </w:rPr>
              <w:t>10英寸；</w:t>
            </w:r>
          </w:p>
          <w:p w14:paraId="5D331572">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压感级别：≥4096级；</w:t>
            </w:r>
          </w:p>
          <w:p w14:paraId="510711D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书写展示：签名轨迹同步在屏幕上展示；</w:t>
            </w:r>
          </w:p>
          <w:p w14:paraId="6733037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kern w:val="0"/>
                <w:sz w:val="24"/>
                <w:szCs w:val="24"/>
                <w:lang w:val="en-US" w:eastAsia="zh-CN" w:bidi="ar-SA"/>
              </w:rPr>
              <w:t>系统：支持</w:t>
            </w:r>
            <w:r>
              <w:rPr>
                <w:rFonts w:hint="eastAsia" w:ascii="宋体" w:hAnsi="宋体" w:eastAsia="宋体" w:cs="宋体"/>
                <w:sz w:val="24"/>
                <w:szCs w:val="24"/>
                <w:shd w:val="clear" w:color="auto" w:fill="FFFFFF"/>
              </w:rPr>
              <w:t>Windows、安卓、国产麒麟、统信等</w:t>
            </w:r>
            <w:r>
              <w:rPr>
                <w:rFonts w:hint="eastAsia" w:ascii="宋体" w:hAnsi="宋体" w:eastAsia="宋体" w:cs="宋体"/>
                <w:sz w:val="24"/>
                <w:szCs w:val="24"/>
                <w:shd w:val="clear" w:color="auto" w:fill="FFFFFF"/>
                <w:lang w:eastAsia="zh-CN"/>
              </w:rPr>
              <w:t>采购方使用的操作</w:t>
            </w:r>
            <w:r>
              <w:rPr>
                <w:rFonts w:hint="eastAsia" w:ascii="宋体" w:hAnsi="宋体" w:eastAsia="宋体" w:cs="宋体"/>
                <w:sz w:val="24"/>
                <w:szCs w:val="24"/>
                <w:shd w:val="clear" w:color="auto" w:fill="FFFFFF"/>
              </w:rPr>
              <w:t>系统</w:t>
            </w:r>
            <w:r>
              <w:rPr>
                <w:rFonts w:hint="eastAsia" w:ascii="宋体" w:hAnsi="宋体" w:eastAsia="宋体" w:cs="宋体"/>
                <w:sz w:val="24"/>
                <w:szCs w:val="24"/>
                <w:shd w:val="clear" w:color="auto" w:fill="FFFFFF"/>
                <w:lang w:eastAsia="zh-CN"/>
              </w:rPr>
              <w:t>进行</w:t>
            </w:r>
            <w:r>
              <w:rPr>
                <w:rFonts w:hint="eastAsia" w:ascii="宋体" w:hAnsi="宋体" w:eastAsia="宋体" w:cs="宋体"/>
                <w:sz w:val="24"/>
                <w:szCs w:val="24"/>
                <w:shd w:val="clear" w:color="auto" w:fill="FFFFFF"/>
              </w:rPr>
              <w:t>电子签署</w:t>
            </w:r>
            <w:r>
              <w:rPr>
                <w:rFonts w:hint="eastAsia" w:ascii="宋体" w:hAnsi="宋体" w:eastAsia="宋体" w:cs="宋体"/>
                <w:sz w:val="24"/>
                <w:szCs w:val="24"/>
                <w:shd w:val="clear" w:color="auto" w:fill="FFFFFF"/>
                <w:lang w:eastAsia="zh-CN"/>
              </w:rPr>
              <w:t>。</w:t>
            </w:r>
          </w:p>
          <w:p w14:paraId="494AFBF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外部通讯接口：</w:t>
            </w:r>
            <w:r>
              <w:rPr>
                <w:rFonts w:hint="eastAsia" w:ascii="宋体" w:hAnsi="宋体" w:eastAsia="宋体" w:cs="宋体"/>
                <w:sz w:val="24"/>
                <w:szCs w:val="24"/>
              </w:rPr>
              <w:t>Type-C</w:t>
            </w:r>
            <w:r>
              <w:rPr>
                <w:rFonts w:hint="eastAsia" w:ascii="宋体" w:hAnsi="宋体" w:eastAsia="宋体" w:cs="宋体"/>
                <w:sz w:val="24"/>
                <w:szCs w:val="24"/>
                <w:lang w:eastAsia="zh-CN"/>
              </w:rPr>
              <w:t>或</w:t>
            </w:r>
            <w:r>
              <w:rPr>
                <w:rFonts w:hint="eastAsia" w:ascii="宋体" w:hAnsi="宋体" w:eastAsia="宋体" w:cs="宋体"/>
                <w:sz w:val="24"/>
                <w:szCs w:val="24"/>
              </w:rPr>
              <w:t>USB</w:t>
            </w:r>
          </w:p>
        </w:tc>
      </w:tr>
      <w:tr w14:paraId="575D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8CBDA1B">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jc w:val="center"/>
              <w:textAlignment w:val="auto"/>
              <w:rPr>
                <w:rFonts w:hint="eastAsia" w:ascii="宋体" w:hAnsi="宋体" w:eastAsia="宋体" w:cs="宋体"/>
                <w:kern w:val="0"/>
                <w:sz w:val="24"/>
                <w:szCs w:val="24"/>
                <w:lang w:val="en-US" w:eastAsia="zh-CN" w:bidi="ar-SA"/>
              </w:rPr>
            </w:pPr>
          </w:p>
        </w:tc>
        <w:tc>
          <w:tcPr>
            <w:tcW w:w="7626" w:type="dxa"/>
          </w:tcPr>
          <w:p w14:paraId="628472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指纹采集、手写笔迹采集二合一签批，内置数字证书，实现患者可靠身份信息采集、签署笔迹采集、待签文件预览等。</w:t>
            </w:r>
          </w:p>
        </w:tc>
      </w:tr>
      <w:tr w14:paraId="4162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5073D4D4">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jc w:val="center"/>
              <w:textAlignment w:val="auto"/>
              <w:rPr>
                <w:rFonts w:hint="eastAsia" w:ascii="宋体" w:hAnsi="宋体" w:eastAsia="宋体" w:cs="宋体"/>
                <w:kern w:val="0"/>
                <w:sz w:val="24"/>
                <w:szCs w:val="24"/>
                <w:lang w:val="en-US" w:eastAsia="zh-CN" w:bidi="ar-SA"/>
              </w:rPr>
            </w:pPr>
          </w:p>
        </w:tc>
        <w:tc>
          <w:tcPr>
            <w:tcW w:w="7626" w:type="dxa"/>
          </w:tcPr>
          <w:p w14:paraId="419EA2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预览签署：签署人可预览待签署文件，确认内容后，完成数字签名。</w:t>
            </w:r>
          </w:p>
        </w:tc>
      </w:tr>
      <w:tr w14:paraId="61B6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3EB674A">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jc w:val="center"/>
              <w:textAlignment w:val="auto"/>
              <w:rPr>
                <w:rFonts w:hint="eastAsia" w:ascii="宋体" w:hAnsi="宋体" w:eastAsia="宋体" w:cs="宋体"/>
                <w:kern w:val="0"/>
                <w:sz w:val="24"/>
                <w:szCs w:val="24"/>
                <w:lang w:val="en-US" w:eastAsia="zh-CN" w:bidi="ar-SA"/>
              </w:rPr>
            </w:pPr>
          </w:p>
        </w:tc>
        <w:tc>
          <w:tcPr>
            <w:tcW w:w="7626" w:type="dxa"/>
          </w:tcPr>
          <w:p w14:paraId="73A92C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手写</w:t>
            </w:r>
            <w:r>
              <w:rPr>
                <w:rFonts w:hint="eastAsia" w:ascii="宋体" w:hAnsi="宋体" w:eastAsia="宋体" w:cs="宋体"/>
                <w:kern w:val="0"/>
                <w:sz w:val="24"/>
                <w:szCs w:val="24"/>
                <w:lang w:val="en-US" w:eastAsia="zh-CN" w:bidi="ar-SA"/>
              </w:rPr>
              <w:t>签批：</w:t>
            </w:r>
            <w:r>
              <w:rPr>
                <w:rFonts w:hint="default" w:ascii="宋体" w:hAnsi="宋体" w:eastAsia="宋体" w:cs="宋体"/>
                <w:kern w:val="0"/>
                <w:sz w:val="24"/>
                <w:szCs w:val="24"/>
                <w:lang w:val="en-US" w:eastAsia="zh-CN" w:bidi="ar-SA"/>
              </w:rPr>
              <w:t>通过</w:t>
            </w:r>
            <w:r>
              <w:rPr>
                <w:rFonts w:hint="eastAsia" w:ascii="宋体" w:hAnsi="宋体" w:eastAsia="宋体" w:cs="宋体"/>
                <w:kern w:val="0"/>
                <w:sz w:val="24"/>
                <w:szCs w:val="24"/>
                <w:lang w:val="en-US" w:eastAsia="zh-CN" w:bidi="ar-SA"/>
              </w:rPr>
              <w:t>签名板采集</w:t>
            </w:r>
            <w:r>
              <w:rPr>
                <w:rFonts w:hint="default" w:ascii="宋体" w:hAnsi="宋体" w:eastAsia="宋体" w:cs="宋体"/>
                <w:kern w:val="0"/>
                <w:sz w:val="24"/>
                <w:szCs w:val="24"/>
                <w:lang w:val="en-US" w:eastAsia="zh-CN" w:bidi="ar-SA"/>
              </w:rPr>
              <w:t>签名人手写签字笔迹</w:t>
            </w:r>
            <w:r>
              <w:rPr>
                <w:rFonts w:hint="eastAsia" w:ascii="宋体" w:hAnsi="宋体" w:eastAsia="宋体" w:cs="宋体"/>
                <w:kern w:val="0"/>
                <w:sz w:val="24"/>
                <w:szCs w:val="24"/>
                <w:lang w:val="en-US" w:eastAsia="zh-CN" w:bidi="ar-SA"/>
              </w:rPr>
              <w:t>；同步获取可信时间戳。</w:t>
            </w:r>
          </w:p>
        </w:tc>
      </w:tr>
      <w:tr w14:paraId="5205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BC8A222">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jc w:val="center"/>
              <w:textAlignment w:val="auto"/>
              <w:rPr>
                <w:rFonts w:hint="eastAsia" w:ascii="宋体" w:hAnsi="宋体" w:eastAsia="宋体" w:cs="宋体"/>
                <w:kern w:val="0"/>
                <w:sz w:val="24"/>
                <w:szCs w:val="24"/>
                <w:lang w:val="en-US" w:eastAsia="zh-CN" w:bidi="ar-SA"/>
              </w:rPr>
            </w:pPr>
          </w:p>
        </w:tc>
        <w:tc>
          <w:tcPr>
            <w:tcW w:w="7626" w:type="dxa"/>
          </w:tcPr>
          <w:p w14:paraId="50D8CB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指纹采集</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通过</w:t>
            </w:r>
            <w:r>
              <w:rPr>
                <w:rFonts w:hint="eastAsia" w:ascii="宋体" w:hAnsi="宋体" w:eastAsia="宋体" w:cs="宋体"/>
                <w:kern w:val="0"/>
                <w:sz w:val="24"/>
                <w:szCs w:val="24"/>
                <w:lang w:val="en-US" w:eastAsia="zh-CN" w:bidi="ar-SA"/>
              </w:rPr>
              <w:t>签名板</w:t>
            </w:r>
            <w:r>
              <w:rPr>
                <w:rFonts w:hint="default" w:ascii="宋体" w:hAnsi="宋体" w:eastAsia="宋体" w:cs="宋体"/>
                <w:kern w:val="0"/>
                <w:sz w:val="24"/>
                <w:szCs w:val="24"/>
                <w:lang w:val="en-US" w:eastAsia="zh-CN" w:bidi="ar-SA"/>
              </w:rPr>
              <w:t>指纹采集</w:t>
            </w:r>
            <w:r>
              <w:rPr>
                <w:rFonts w:hint="eastAsia" w:ascii="宋体" w:hAnsi="宋体" w:eastAsia="宋体" w:cs="宋体"/>
                <w:kern w:val="0"/>
                <w:sz w:val="24"/>
                <w:szCs w:val="24"/>
                <w:lang w:val="en-US" w:eastAsia="zh-CN" w:bidi="ar-SA"/>
              </w:rPr>
              <w:t>模块</w:t>
            </w:r>
            <w:r>
              <w:rPr>
                <w:rFonts w:hint="default" w:ascii="宋体" w:hAnsi="宋体" w:eastAsia="宋体" w:cs="宋体"/>
                <w:kern w:val="0"/>
                <w:sz w:val="24"/>
                <w:szCs w:val="24"/>
                <w:lang w:val="en-US" w:eastAsia="zh-CN" w:bidi="ar-SA"/>
              </w:rPr>
              <w:t>获取签名人指纹，用以标识签名人身份特征</w:t>
            </w:r>
            <w:r>
              <w:rPr>
                <w:rFonts w:hint="eastAsia" w:ascii="宋体" w:hAnsi="宋体" w:eastAsia="宋体" w:cs="宋体"/>
                <w:kern w:val="0"/>
                <w:sz w:val="24"/>
                <w:szCs w:val="24"/>
                <w:lang w:val="en-US" w:eastAsia="zh-CN" w:bidi="ar-SA"/>
              </w:rPr>
              <w:t>。</w:t>
            </w:r>
          </w:p>
        </w:tc>
      </w:tr>
      <w:tr w14:paraId="0E42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8B68861">
            <w:pPr>
              <w:keepNext w:val="0"/>
              <w:keepLines w:val="0"/>
              <w:pageBreakBefore w:val="0"/>
              <w:numPr>
                <w:ilvl w:val="0"/>
                <w:numId w:val="3"/>
              </w:numPr>
              <w:kinsoku/>
              <w:wordWrap/>
              <w:overflowPunct/>
              <w:topLinePunct w:val="0"/>
              <w:autoSpaceDE/>
              <w:autoSpaceDN/>
              <w:bidi w:val="0"/>
              <w:adjustRightInd/>
              <w:snapToGrid/>
              <w:spacing w:line="360" w:lineRule="auto"/>
              <w:ind w:left="425" w:leftChars="0" w:hanging="425" w:firstLineChars="0"/>
              <w:jc w:val="center"/>
              <w:textAlignment w:val="auto"/>
              <w:rPr>
                <w:rFonts w:hint="eastAsia" w:ascii="宋体" w:hAnsi="宋体" w:eastAsia="宋体" w:cs="宋体"/>
                <w:kern w:val="0"/>
                <w:sz w:val="24"/>
                <w:szCs w:val="24"/>
                <w:lang w:val="en-US" w:eastAsia="zh-CN" w:bidi="ar-SA"/>
              </w:rPr>
            </w:pPr>
          </w:p>
        </w:tc>
        <w:tc>
          <w:tcPr>
            <w:tcW w:w="7626" w:type="dxa"/>
          </w:tcPr>
          <w:p w14:paraId="150142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数字签名服务</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使用数字签名密码算法，对数据内容进行密码运算，保</w:t>
            </w:r>
            <w:r>
              <w:rPr>
                <w:rFonts w:hint="eastAsia" w:ascii="宋体" w:hAnsi="宋体" w:eastAsia="宋体" w:cs="宋体"/>
                <w:kern w:val="0"/>
                <w:sz w:val="24"/>
                <w:szCs w:val="24"/>
                <w:lang w:val="en-US" w:eastAsia="zh-CN" w:bidi="ar-SA"/>
              </w:rPr>
              <w:t>证</w:t>
            </w:r>
            <w:r>
              <w:rPr>
                <w:rFonts w:hint="default" w:ascii="宋体" w:hAnsi="宋体" w:eastAsia="宋体" w:cs="宋体"/>
                <w:kern w:val="0"/>
                <w:sz w:val="24"/>
                <w:szCs w:val="24"/>
                <w:lang w:val="en-US" w:eastAsia="zh-CN" w:bidi="ar-SA"/>
              </w:rPr>
              <w:t>内容的完整性、有效性和签名行为的不可否认性。</w:t>
            </w:r>
          </w:p>
        </w:tc>
      </w:tr>
    </w:tbl>
    <w:p w14:paraId="1E752197">
      <w:pPr>
        <w:pStyle w:val="2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default" w:eastAsia="宋体" w:cs="宋体"/>
          <w:szCs w:val="24"/>
          <w:lang w:val="en-US" w:eastAsia="zh-CN"/>
        </w:rPr>
      </w:pPr>
      <w:r>
        <w:rPr>
          <w:rFonts w:hint="eastAsia" w:eastAsia="宋体" w:cs="宋体"/>
          <w:szCs w:val="24"/>
          <w:lang w:val="en-US" w:eastAsia="zh-CN"/>
        </w:rPr>
        <w:t xml:space="preserve">    </w:t>
      </w: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195FE0A2">
      <w:pPr>
        <w:pStyle w:val="2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eastAsia="宋体" w:cs="宋体"/>
          <w:szCs w:val="24"/>
          <w:lang w:val="en-US" w:eastAsia="zh-CN"/>
        </w:rPr>
      </w:pPr>
      <w:r>
        <w:rPr>
          <w:rFonts w:hint="eastAsia" w:eastAsia="宋体" w:cs="宋体"/>
          <w:szCs w:val="24"/>
          <w:lang w:val="en-US" w:eastAsia="zh-CN"/>
        </w:rPr>
        <w:t>3.1与其他第三方系统对接时：①供应商免费提供标准的数据交换接口，支持被采购人其他信息系统应用集成；②需要与第三方做信息接口时，所需费用均由供应商自行承担，并保证对接后提供准确的患者电子签名、时间戳及指纹信息。</w:t>
      </w:r>
    </w:p>
    <w:p w14:paraId="11BC6162">
      <w:pPr>
        <w:pStyle w:val="2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3.2供应商必须明确提供电子签名板的品牌、规格型号、生产厂家、产地等信息。供应商提供的产品必须为原厂商生产的、完整、全新、未使用过的电子签名板。生产日期不早于公告发布日的前6个月。</w:t>
      </w:r>
    </w:p>
    <w:p w14:paraId="4F6FB4C6">
      <w:pPr>
        <w:pStyle w:val="2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3.3质保期内，提供7*24小时技术支持，包括软件驱动、产品故障及配件更换等对事件采取应急措施等。</w:t>
      </w:r>
    </w:p>
    <w:p w14:paraId="09669639">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3.4电子签名板软件驱动需为最新版本，签名板使用全生命周期内，供应商提供免费升级服务。</w:t>
      </w:r>
    </w:p>
    <w:p w14:paraId="2F9C28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3.5超过质保期需维修的电子签名板，供应商提供备用板，备用板不再收取任何费用。</w:t>
      </w:r>
    </w:p>
    <w:p w14:paraId="7CB4A5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3.6软件驱动、硬件产品无法匹配采购人计算机终端设备，供应商必须10分钟内做出响应。30分钟内远程无法解决问题的，专业技术人员必须到达现场进行处理。</w:t>
      </w:r>
    </w:p>
    <w:p w14:paraId="6D6DC15E">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3.7供应商接到采购方通知，24小时内负责将电子签名板送至采购方指定地点，并安装调试完毕，保障电子签名板正常运行。</w:t>
      </w:r>
    </w:p>
    <w:p w14:paraId="5AE94D52">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3.8供应商需明确指定具有专业技术水平的工程师为采购方提供技术服务；并委派固定的项目负责人。</w:t>
      </w:r>
    </w:p>
    <w:p w14:paraId="48608A23">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3.9供应商每半年对采购方在用电子签名板进行巡检，内容包括但不限于：使用状态、故障情况、运行情况等。</w:t>
      </w:r>
    </w:p>
    <w:p w14:paraId="1C677146">
      <w:pPr>
        <w:pStyle w:val="1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注：标★的服务要求中的条款内容，为本项目关键条款。</w:t>
      </w:r>
    </w:p>
    <w:p w14:paraId="345C1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二、商务要求</w:t>
      </w:r>
    </w:p>
    <w:p w14:paraId="11244F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1、特定资格：无。</w:t>
      </w:r>
    </w:p>
    <w:p w14:paraId="45AA824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2、供货期限：贰年。</w:t>
      </w:r>
    </w:p>
    <w:p w14:paraId="2FF17D3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3、驱动程序及接口完工期限：合同签订后3日历天。</w:t>
      </w:r>
    </w:p>
    <w:p w14:paraId="3D660B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4、此项目产品必须与采购人现用软件系统实现通连通用。本项目（包括但不限于）与院内以下系统进行对接：HIS系统、手麻系统、移动护理系统等。对接后保证患者电子签名正常使用和运行。</w:t>
      </w:r>
    </w:p>
    <w:p w14:paraId="5EEEF1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5、质保期限：自采购方申请科室验收之日起，质保期不少于壹年。质保期内，电子签名板整机只换不修（内外屏质保期不少于叁年）。</w:t>
      </w:r>
    </w:p>
    <w:p w14:paraId="48301B0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6、采购单价及数量要求：单价不高于1800元/台；总采购台数不超过250台，按需采购，据实结算。</w:t>
      </w:r>
    </w:p>
    <w:p w14:paraId="02CE2B8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7、履约保证金：</w:t>
      </w:r>
    </w:p>
    <w:p w14:paraId="2DBBEA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7.1供应商在约定时间内向采购方提交履约保证金，履约保证金的金额为40000元整（人民币肆万元整）； </w:t>
      </w:r>
    </w:p>
    <w:p w14:paraId="68E9A8D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7.2履约保证金缴纳的形式：银行转账或以银行、保险公司出具保函等形式；</w:t>
      </w:r>
    </w:p>
    <w:p w14:paraId="2BE4511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履约保证金接收账户：河南省胸科医院</w:t>
      </w:r>
    </w:p>
    <w:p w14:paraId="17E51A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履约保证金接收账号：7607 0157 4000 00953</w:t>
      </w:r>
    </w:p>
    <w:p w14:paraId="54DD204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开户行：浦东发展银行郑州东明支行</w:t>
      </w:r>
    </w:p>
    <w:p w14:paraId="3D809A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7.3履约保证金于质保期满后，依据响应文件，所承诺的优惠条件、售后服务等执行到位后，按规定程序办理支付手续，一次性付清。</w:t>
      </w:r>
    </w:p>
    <w:p w14:paraId="057F29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8、付款方式：</w:t>
      </w:r>
    </w:p>
    <w:p w14:paraId="7727202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合同签订后，供应商按采购方要求供货。货款每半年据实结算，供货完成且申请科室验收合格后，供应商向采购方出具申请科室验收单及增值税专用发票，经采购方核对无误后予以付款。</w:t>
      </w:r>
    </w:p>
    <w:p w14:paraId="2A08A88F">
      <w:pPr>
        <w:pStyle w:val="28"/>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default" w:ascii="宋体" w:hAnsi="宋体" w:eastAsia="宋体" w:cs="宋体"/>
          <w:szCs w:val="24"/>
          <w:lang w:val="en-US" w:eastAsia="zh-CN"/>
        </w:rPr>
      </w:pPr>
    </w:p>
    <w:p w14:paraId="363967C4">
      <w:pPr>
        <w:spacing w:line="360" w:lineRule="auto"/>
        <w:ind w:firstLine="240" w:firstLineChars="100"/>
        <w:rPr>
          <w:rFonts w:hint="eastAsia" w:ascii="宋体" w:hAnsi="宋体" w:eastAsia="宋体"/>
          <w:b w:val="0"/>
          <w:bCs w:val="0"/>
          <w:sz w:val="24"/>
          <w:szCs w:val="24"/>
          <w:lang w:val="en-US" w:eastAsia="zh-CN"/>
        </w:rPr>
      </w:pPr>
    </w:p>
    <w:p w14:paraId="1C51D5E7">
      <w:pPr>
        <w:rPr>
          <w:rFonts w:hint="eastAsia"/>
          <w:b/>
          <w:sz w:val="32"/>
          <w:szCs w:val="32"/>
        </w:rPr>
      </w:pPr>
    </w:p>
    <w:p w14:paraId="58B86C1F">
      <w:pPr>
        <w:rPr>
          <w:rFonts w:hint="eastAsia"/>
          <w:b/>
          <w:sz w:val="32"/>
          <w:szCs w:val="32"/>
        </w:rPr>
      </w:pPr>
      <w:r>
        <w:rPr>
          <w:rFonts w:hint="eastAsia"/>
          <w:b/>
          <w:sz w:val="32"/>
          <w:szCs w:val="32"/>
        </w:rPr>
        <w:br w:type="page"/>
      </w:r>
    </w:p>
    <w:p w14:paraId="2304731A">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D5C8C8">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33E51393">
      <w:pPr>
        <w:jc w:val="left"/>
        <w:rPr>
          <w:rFonts w:asciiTheme="minorEastAsia" w:hAnsiTheme="minorEastAsia"/>
          <w:b/>
          <w:color w:val="auto"/>
          <w:sz w:val="28"/>
          <w:highlight w:val="none"/>
        </w:rPr>
      </w:pPr>
    </w:p>
    <w:p w14:paraId="318AF2B6">
      <w:pPr>
        <w:jc w:val="left"/>
        <w:rPr>
          <w:rFonts w:asciiTheme="minorEastAsia" w:hAnsiTheme="minorEastAsia"/>
          <w:b/>
          <w:color w:val="auto"/>
          <w:sz w:val="28"/>
          <w:highlight w:val="none"/>
        </w:rPr>
      </w:pPr>
    </w:p>
    <w:p w14:paraId="70AA47D3">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55BC15F3">
      <w:pPr>
        <w:jc w:val="left"/>
        <w:rPr>
          <w:rFonts w:asciiTheme="minorEastAsia" w:hAnsiTheme="minorEastAsia"/>
          <w:b/>
          <w:color w:val="auto"/>
          <w:sz w:val="28"/>
          <w:highlight w:val="none"/>
        </w:rPr>
      </w:pPr>
    </w:p>
    <w:p w14:paraId="14DA2433">
      <w:pPr>
        <w:jc w:val="left"/>
        <w:rPr>
          <w:rFonts w:asciiTheme="minorEastAsia" w:hAnsiTheme="minorEastAsia"/>
          <w:b/>
          <w:color w:val="auto"/>
          <w:sz w:val="28"/>
          <w:highlight w:val="none"/>
        </w:rPr>
      </w:pPr>
    </w:p>
    <w:p w14:paraId="61241565">
      <w:pPr>
        <w:jc w:val="left"/>
        <w:rPr>
          <w:rFonts w:asciiTheme="minorEastAsia" w:hAnsiTheme="minorEastAsia"/>
          <w:b/>
          <w:color w:val="auto"/>
          <w:sz w:val="28"/>
          <w:highlight w:val="none"/>
        </w:rPr>
      </w:pPr>
    </w:p>
    <w:p w14:paraId="58E408E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C00752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6D8CEBD8">
      <w:pPr>
        <w:jc w:val="left"/>
        <w:rPr>
          <w:rFonts w:asciiTheme="minorEastAsia" w:hAnsiTheme="minorEastAsia"/>
          <w:b/>
          <w:color w:val="auto"/>
          <w:sz w:val="28"/>
          <w:highlight w:val="none"/>
        </w:rPr>
      </w:pPr>
    </w:p>
    <w:p w14:paraId="0DEBECB8">
      <w:pPr>
        <w:jc w:val="left"/>
        <w:rPr>
          <w:rFonts w:asciiTheme="minorEastAsia" w:hAnsiTheme="minorEastAsia"/>
          <w:b/>
          <w:color w:val="auto"/>
          <w:sz w:val="28"/>
          <w:highlight w:val="none"/>
        </w:rPr>
      </w:pPr>
    </w:p>
    <w:p w14:paraId="561C5E46">
      <w:pPr>
        <w:jc w:val="left"/>
        <w:rPr>
          <w:rFonts w:asciiTheme="minorEastAsia" w:hAnsiTheme="minorEastAsia"/>
          <w:b/>
          <w:color w:val="auto"/>
          <w:sz w:val="28"/>
          <w:highlight w:val="none"/>
        </w:rPr>
      </w:pPr>
    </w:p>
    <w:p w14:paraId="628F6059">
      <w:pPr>
        <w:jc w:val="left"/>
        <w:rPr>
          <w:rFonts w:asciiTheme="minorEastAsia" w:hAnsiTheme="minorEastAsia"/>
          <w:b/>
          <w:color w:val="auto"/>
          <w:sz w:val="28"/>
          <w:highlight w:val="none"/>
        </w:rPr>
      </w:pPr>
    </w:p>
    <w:p w14:paraId="174E4EA0">
      <w:pPr>
        <w:jc w:val="left"/>
        <w:rPr>
          <w:rFonts w:asciiTheme="minorEastAsia" w:hAnsiTheme="minorEastAsia"/>
          <w:b/>
          <w:color w:val="auto"/>
          <w:sz w:val="28"/>
          <w:highlight w:val="none"/>
        </w:rPr>
      </w:pPr>
    </w:p>
    <w:p w14:paraId="4D3CE751">
      <w:pPr>
        <w:jc w:val="left"/>
        <w:rPr>
          <w:rFonts w:asciiTheme="minorEastAsia" w:hAnsiTheme="minorEastAsia"/>
          <w:b/>
          <w:color w:val="auto"/>
          <w:sz w:val="28"/>
          <w:highlight w:val="none"/>
        </w:rPr>
      </w:pPr>
    </w:p>
    <w:p w14:paraId="5A9C3AB2">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46EBA13C">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13D39A5E">
      <w:pPr>
        <w:jc w:val="center"/>
        <w:rPr>
          <w:rFonts w:hint="eastAsia" w:asciiTheme="minorEastAsia" w:hAnsiTheme="minorEastAsia"/>
          <w:b/>
          <w:color w:val="auto"/>
          <w:sz w:val="28"/>
          <w:highlight w:val="none"/>
        </w:rPr>
      </w:pPr>
    </w:p>
    <w:p w14:paraId="162C52E5">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A35F143">
      <w:pPr>
        <w:jc w:val="center"/>
        <w:rPr>
          <w:rFonts w:asciiTheme="minorEastAsia" w:hAnsiTheme="minorEastAsia"/>
          <w:b/>
          <w:color w:val="auto"/>
          <w:sz w:val="28"/>
          <w:highlight w:val="none"/>
        </w:rPr>
      </w:pPr>
    </w:p>
    <w:p w14:paraId="79F167DF">
      <w:pPr>
        <w:bidi w:val="0"/>
      </w:pPr>
    </w:p>
    <w:p w14:paraId="3073E555">
      <w:pPr>
        <w:bidi w:val="0"/>
      </w:pPr>
    </w:p>
    <w:p w14:paraId="033992E2">
      <w:pPr>
        <w:bidi w:val="0"/>
        <w:rPr>
          <w:rFonts w:hint="eastAsia"/>
        </w:rPr>
      </w:pPr>
    </w:p>
    <w:p w14:paraId="7E4219B9">
      <w:pPr>
        <w:bidi w:val="0"/>
        <w:rPr>
          <w:rFonts w:hint="eastAsia"/>
        </w:rPr>
      </w:pPr>
    </w:p>
    <w:p w14:paraId="389F61F5">
      <w:pPr>
        <w:bidi w:val="0"/>
        <w:rPr>
          <w:rFonts w:hint="eastAsia"/>
        </w:rPr>
      </w:pPr>
    </w:p>
    <w:p w14:paraId="5454B9B6">
      <w:pPr>
        <w:bidi w:val="0"/>
        <w:rPr>
          <w:rFonts w:hint="eastAsia"/>
        </w:rPr>
      </w:pPr>
    </w:p>
    <w:p w14:paraId="64A5213D">
      <w:pPr>
        <w:bidi w:val="0"/>
        <w:rPr>
          <w:rFonts w:hint="eastAsia"/>
        </w:rPr>
      </w:pPr>
    </w:p>
    <w:p w14:paraId="1671DA00">
      <w:pPr>
        <w:bidi w:val="0"/>
        <w:rPr>
          <w:rFonts w:hint="eastAsia"/>
        </w:rPr>
      </w:pPr>
    </w:p>
    <w:p w14:paraId="21F8F383">
      <w:pPr>
        <w:bidi w:val="0"/>
        <w:rPr>
          <w:rFonts w:hint="eastAsia"/>
        </w:rPr>
      </w:pPr>
    </w:p>
    <w:p w14:paraId="6E89C771">
      <w:pPr>
        <w:bidi w:val="0"/>
        <w:rPr>
          <w:rFonts w:hint="eastAsia"/>
        </w:rPr>
      </w:pPr>
    </w:p>
    <w:p w14:paraId="68D6C955">
      <w:pPr>
        <w:bidi w:val="0"/>
        <w:rPr>
          <w:rFonts w:hint="eastAsia"/>
        </w:rPr>
      </w:pPr>
    </w:p>
    <w:p w14:paraId="1CCEA62F">
      <w:pPr>
        <w:pStyle w:val="29"/>
        <w:rPr>
          <w:rFonts w:hint="eastAsia"/>
        </w:rPr>
      </w:pPr>
    </w:p>
    <w:p w14:paraId="78681214">
      <w:pPr>
        <w:rPr>
          <w:rFonts w:hint="eastAsia"/>
        </w:rPr>
      </w:pPr>
    </w:p>
    <w:p w14:paraId="70684DE0">
      <w:pPr>
        <w:pStyle w:val="29"/>
        <w:rPr>
          <w:rFonts w:hint="eastAsia"/>
        </w:rPr>
      </w:pPr>
    </w:p>
    <w:p w14:paraId="55DD8377">
      <w:pPr>
        <w:rPr>
          <w:rFonts w:hint="eastAsia"/>
        </w:rPr>
      </w:pPr>
    </w:p>
    <w:p w14:paraId="5C0B2F81">
      <w:pPr>
        <w:pStyle w:val="29"/>
        <w:rPr>
          <w:rFonts w:hint="eastAsia"/>
        </w:rPr>
      </w:pPr>
    </w:p>
    <w:p w14:paraId="278CA45A">
      <w:pPr>
        <w:rPr>
          <w:rFonts w:hint="eastAsia"/>
        </w:rPr>
      </w:pPr>
    </w:p>
    <w:p w14:paraId="6A2DAC7B">
      <w:pPr>
        <w:pStyle w:val="29"/>
        <w:rPr>
          <w:rFonts w:hint="eastAsia"/>
        </w:rPr>
      </w:pPr>
    </w:p>
    <w:p w14:paraId="440B3A57">
      <w:pPr>
        <w:rPr>
          <w:rFonts w:hint="eastAsia"/>
        </w:rPr>
      </w:pPr>
    </w:p>
    <w:p w14:paraId="214BB755">
      <w:pPr>
        <w:pStyle w:val="29"/>
        <w:rPr>
          <w:rFonts w:hint="eastAsia"/>
        </w:rPr>
      </w:pPr>
    </w:p>
    <w:p w14:paraId="2C3F8A77">
      <w:pPr>
        <w:pStyle w:val="23"/>
        <w:spacing w:before="0" w:after="0"/>
        <w:rPr>
          <w:color w:val="auto"/>
          <w:sz w:val="28"/>
          <w:highlight w:val="none"/>
        </w:rPr>
      </w:pPr>
      <w:bookmarkStart w:id="4" w:name="_Toc24908"/>
      <w:r>
        <w:rPr>
          <w:rFonts w:hint="eastAsia"/>
          <w:color w:val="auto"/>
          <w:sz w:val="28"/>
          <w:highlight w:val="none"/>
        </w:rPr>
        <w:t>第一部分资格证明文件</w:t>
      </w:r>
      <w:bookmarkEnd w:id="4"/>
    </w:p>
    <w:p w14:paraId="11AFC74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9F4D64">
      <w:pPr>
        <w:pStyle w:val="4"/>
        <w:spacing w:before="0" w:after="0"/>
        <w:jc w:val="center"/>
        <w:rPr>
          <w:rFonts w:hint="eastAsia"/>
          <w:color w:val="auto"/>
          <w:sz w:val="28"/>
          <w:szCs w:val="36"/>
          <w:highlight w:val="none"/>
        </w:rPr>
      </w:pPr>
      <w:bookmarkStart w:id="5" w:name="_Toc2479"/>
      <w:bookmarkStart w:id="6" w:name="_Toc902"/>
    </w:p>
    <w:p w14:paraId="1D20CFD8">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5"/>
      <w:bookmarkEnd w:id="6"/>
    </w:p>
    <w:p w14:paraId="5640B16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6F4F4920">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0ED1827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B48DA94">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663B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520A5B15">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1AD0B83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4780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C5D32">
            <w:pPr>
              <w:jc w:val="center"/>
              <w:rPr>
                <w:color w:val="auto"/>
                <w:highlight w:val="none"/>
              </w:rPr>
            </w:pPr>
            <w:bookmarkStart w:id="7"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7"/>
          </w:p>
        </w:tc>
      </w:tr>
    </w:tbl>
    <w:p w14:paraId="09749C91">
      <w:pPr>
        <w:spacing w:line="500" w:lineRule="exact"/>
        <w:rPr>
          <w:rFonts w:ascii="宋体" w:hAnsi="宋体"/>
          <w:sz w:val="24"/>
        </w:rPr>
      </w:pPr>
    </w:p>
    <w:p w14:paraId="7AFCE322">
      <w:pPr>
        <w:spacing w:line="500" w:lineRule="exact"/>
        <w:rPr>
          <w:rFonts w:ascii="宋体" w:hAnsi="宋体"/>
          <w:sz w:val="24"/>
        </w:rPr>
      </w:pPr>
    </w:p>
    <w:p w14:paraId="02946EF4">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09F07EA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285C426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5AFDDB30">
      <w:pPr>
        <w:pStyle w:val="11"/>
        <w:spacing w:line="500" w:lineRule="exact"/>
        <w:rPr>
          <w:sz w:val="24"/>
        </w:rPr>
      </w:pPr>
    </w:p>
    <w:p w14:paraId="36D9751D">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73C1D8D">
      <w:pPr>
        <w:pStyle w:val="11"/>
        <w:rPr>
          <w:rFonts w:ascii="宋体"/>
          <w:sz w:val="24"/>
        </w:rPr>
      </w:pPr>
      <w:r>
        <w:rPr>
          <w:rFonts w:ascii="宋体"/>
          <w:sz w:val="24"/>
        </w:rPr>
        <w:br w:type="page"/>
      </w:r>
    </w:p>
    <w:p w14:paraId="0053ABFE">
      <w:pPr>
        <w:jc w:val="center"/>
        <w:rPr>
          <w:rFonts w:ascii="宋体"/>
          <w:color w:val="auto"/>
          <w:highlight w:val="none"/>
        </w:rPr>
      </w:pPr>
    </w:p>
    <w:p w14:paraId="19C70E25">
      <w:pPr>
        <w:pStyle w:val="4"/>
        <w:spacing w:before="0" w:after="0"/>
        <w:jc w:val="center"/>
        <w:rPr>
          <w:rFonts w:hint="eastAsia"/>
          <w:color w:val="auto"/>
          <w:sz w:val="28"/>
          <w:szCs w:val="36"/>
          <w:highlight w:val="none"/>
        </w:rPr>
      </w:pPr>
      <w:bookmarkStart w:id="8" w:name="_资格证明文件"/>
      <w:bookmarkEnd w:id="8"/>
      <w:bookmarkStart w:id="9" w:name="_Toc10534"/>
      <w:bookmarkStart w:id="10" w:name="_Toc31029"/>
    </w:p>
    <w:p w14:paraId="285AB64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9"/>
      <w:bookmarkEnd w:id="10"/>
    </w:p>
    <w:p w14:paraId="30E2273F">
      <w:pPr>
        <w:jc w:val="center"/>
        <w:rPr>
          <w:rFonts w:asciiTheme="minorEastAsia" w:hAnsiTheme="minorEastAsia"/>
          <w:color w:val="auto"/>
          <w:sz w:val="24"/>
          <w:highlight w:val="none"/>
        </w:rPr>
      </w:pPr>
    </w:p>
    <w:p w14:paraId="6A981FB3">
      <w:pPr>
        <w:widowControl/>
        <w:jc w:val="center"/>
        <w:rPr>
          <w:rFonts w:hint="eastAsia" w:ascii="宋体" w:hAnsi="宋体" w:eastAsiaTheme="minorEastAsia" w:cstheme="minorBidi"/>
          <w:color w:val="auto"/>
          <w:kern w:val="2"/>
          <w:sz w:val="24"/>
          <w:szCs w:val="22"/>
          <w:lang w:val="en-US" w:eastAsia="zh-CN" w:bidi="ar-SA"/>
        </w:rPr>
      </w:pPr>
    </w:p>
    <w:p w14:paraId="0523EDEF">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76EE04B">
      <w:pPr>
        <w:pStyle w:val="4"/>
        <w:spacing w:before="0" w:after="0"/>
        <w:jc w:val="center"/>
        <w:rPr>
          <w:rFonts w:hint="eastAsia"/>
          <w:color w:val="auto"/>
          <w:sz w:val="28"/>
          <w:szCs w:val="28"/>
          <w:highlight w:val="none"/>
        </w:rPr>
      </w:pPr>
      <w:bookmarkStart w:id="11" w:name="_Toc4559"/>
      <w:bookmarkStart w:id="12" w:name="_Toc26111"/>
      <w:bookmarkStart w:id="13" w:name="_Toc11890"/>
    </w:p>
    <w:p w14:paraId="041F227E">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1"/>
      <w:bookmarkEnd w:id="12"/>
      <w:bookmarkEnd w:id="13"/>
    </w:p>
    <w:p w14:paraId="3E141961">
      <w:pPr>
        <w:spacing w:line="360" w:lineRule="auto"/>
        <w:ind w:firstLine="424" w:firstLineChars="177"/>
        <w:rPr>
          <w:rFonts w:asciiTheme="minorEastAsia" w:hAnsiTheme="minorEastAsia"/>
          <w:color w:val="auto"/>
          <w:sz w:val="24"/>
          <w:highlight w:val="none"/>
        </w:rPr>
      </w:pPr>
    </w:p>
    <w:p w14:paraId="6FC24FDC">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6A989404">
      <w:pPr>
        <w:pStyle w:val="68"/>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208057C7">
      <w:pPr>
        <w:numPr>
          <w:ilvl w:val="0"/>
          <w:numId w:val="4"/>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p>
    <w:p w14:paraId="3A144FE6">
      <w:pPr>
        <w:spacing w:line="360" w:lineRule="auto"/>
        <w:ind w:firstLine="424" w:firstLineChars="177"/>
        <w:rPr>
          <w:rFonts w:hint="eastAsia" w:ascii="宋体" w:hAnsi="宋体"/>
          <w:color w:val="auto"/>
          <w:sz w:val="24"/>
        </w:rPr>
      </w:pPr>
    </w:p>
    <w:p w14:paraId="08A35BFE">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37DC97C">
      <w:pPr>
        <w:pStyle w:val="4"/>
        <w:spacing w:before="0" w:after="0"/>
        <w:jc w:val="center"/>
        <w:rPr>
          <w:rFonts w:hint="eastAsia"/>
          <w:color w:val="auto"/>
          <w:sz w:val="28"/>
          <w:szCs w:val="28"/>
          <w:highlight w:val="none"/>
        </w:rPr>
      </w:pPr>
      <w:bookmarkStart w:id="14" w:name="_Toc569"/>
      <w:bookmarkStart w:id="15" w:name="_Toc24403"/>
      <w:bookmarkStart w:id="16" w:name="_Toc19319"/>
    </w:p>
    <w:p w14:paraId="611D463F">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4"/>
      <w:bookmarkEnd w:id="15"/>
      <w:bookmarkEnd w:id="16"/>
    </w:p>
    <w:p w14:paraId="04F09753">
      <w:pPr>
        <w:bidi w:val="0"/>
        <w:rPr>
          <w:rFonts w:hint="eastAsia"/>
          <w:sz w:val="24"/>
          <w:szCs w:val="24"/>
        </w:rPr>
      </w:pPr>
    </w:p>
    <w:p w14:paraId="1157B6C2">
      <w:pPr>
        <w:bidi w:val="0"/>
        <w:rPr>
          <w:rFonts w:hint="eastAsia"/>
          <w:sz w:val="24"/>
          <w:szCs w:val="24"/>
          <w:lang w:val="en-US" w:eastAsia="zh-CN"/>
        </w:rPr>
      </w:pPr>
    </w:p>
    <w:p w14:paraId="130C75F6">
      <w:pPr>
        <w:bidi w:val="0"/>
        <w:rPr>
          <w:rFonts w:hint="eastAsia"/>
          <w:sz w:val="24"/>
          <w:szCs w:val="24"/>
        </w:rPr>
      </w:pPr>
      <w:r>
        <w:rPr>
          <w:rFonts w:hint="eastAsia"/>
          <w:sz w:val="24"/>
          <w:szCs w:val="24"/>
          <w:lang w:val="en-US" w:eastAsia="zh-CN"/>
        </w:rPr>
        <w:t>河南省胸科医院</w:t>
      </w:r>
      <w:r>
        <w:rPr>
          <w:rFonts w:hint="eastAsia"/>
          <w:sz w:val="24"/>
          <w:szCs w:val="24"/>
        </w:rPr>
        <w:t>：</w:t>
      </w:r>
    </w:p>
    <w:p w14:paraId="6BEEC283">
      <w:pPr>
        <w:bidi w:val="0"/>
        <w:rPr>
          <w:rFonts w:hint="eastAsia"/>
          <w:sz w:val="24"/>
          <w:szCs w:val="24"/>
        </w:rPr>
      </w:pPr>
    </w:p>
    <w:p w14:paraId="327C6D9D">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4984854C">
      <w:pPr>
        <w:bidi w:val="0"/>
        <w:rPr>
          <w:sz w:val="24"/>
          <w:szCs w:val="24"/>
        </w:rPr>
      </w:pPr>
    </w:p>
    <w:p w14:paraId="61158E3D">
      <w:pPr>
        <w:bidi w:val="0"/>
        <w:rPr>
          <w:sz w:val="24"/>
          <w:szCs w:val="24"/>
        </w:rPr>
      </w:pPr>
    </w:p>
    <w:p w14:paraId="1743A019">
      <w:pPr>
        <w:pStyle w:val="29"/>
      </w:pPr>
    </w:p>
    <w:p w14:paraId="7A8CD2B4"/>
    <w:p w14:paraId="00699A4E">
      <w:pPr>
        <w:pStyle w:val="29"/>
      </w:pPr>
    </w:p>
    <w:p w14:paraId="5A3C0D9C"/>
    <w:p w14:paraId="6F6EAEA4">
      <w:pPr>
        <w:pStyle w:val="29"/>
      </w:pPr>
    </w:p>
    <w:p w14:paraId="6DFF1AFF">
      <w:pPr>
        <w:spacing w:line="360" w:lineRule="auto"/>
        <w:rPr>
          <w:rFonts w:hint="eastAsia" w:asciiTheme="minorEastAsia" w:hAnsiTheme="minorEastAsia"/>
          <w:color w:val="auto"/>
          <w:sz w:val="24"/>
          <w:highlight w:val="red"/>
          <w:lang w:eastAsia="zh-CN"/>
        </w:rPr>
      </w:pPr>
    </w:p>
    <w:p w14:paraId="692FFB64">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4EE4BD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6DA75B5C">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5DAABD26">
      <w:pPr>
        <w:rPr>
          <w:rFonts w:asciiTheme="minorEastAsia" w:hAnsiTheme="minorEastAsia"/>
          <w:color w:val="auto"/>
          <w:highlight w:val="none"/>
        </w:rPr>
      </w:pPr>
      <w:r>
        <w:rPr>
          <w:rFonts w:asciiTheme="minorEastAsia" w:hAnsiTheme="minorEastAsia"/>
          <w:color w:val="auto"/>
          <w:highlight w:val="none"/>
        </w:rPr>
        <w:br w:type="page"/>
      </w:r>
    </w:p>
    <w:p w14:paraId="4A769064">
      <w:pPr>
        <w:bidi w:val="0"/>
        <w:rPr>
          <w:rFonts w:hint="eastAsia"/>
        </w:rPr>
      </w:pPr>
      <w:bookmarkStart w:id="17" w:name="_Toc10542"/>
      <w:bookmarkStart w:id="18" w:name="_Toc1972"/>
    </w:p>
    <w:p w14:paraId="217331AE">
      <w:pPr>
        <w:pStyle w:val="4"/>
        <w:spacing w:before="0" w:after="0"/>
        <w:jc w:val="center"/>
        <w:rPr>
          <w:color w:val="auto"/>
          <w:sz w:val="28"/>
          <w:szCs w:val="28"/>
          <w:highlight w:val="none"/>
        </w:rPr>
      </w:pPr>
      <w:bookmarkStart w:id="19" w:name="_Toc32290"/>
      <w:r>
        <w:rPr>
          <w:rFonts w:hint="eastAsia"/>
          <w:color w:val="auto"/>
          <w:sz w:val="28"/>
          <w:szCs w:val="28"/>
          <w:highlight w:val="none"/>
        </w:rPr>
        <w:t>五、有依法缴纳税收和社会保障资金的良好记录</w:t>
      </w:r>
      <w:bookmarkEnd w:id="17"/>
      <w:bookmarkEnd w:id="18"/>
      <w:bookmarkEnd w:id="19"/>
    </w:p>
    <w:p w14:paraId="106DA447">
      <w:pPr>
        <w:spacing w:line="360" w:lineRule="auto"/>
        <w:ind w:firstLine="424" w:firstLineChars="177"/>
        <w:rPr>
          <w:rFonts w:asciiTheme="minorEastAsia" w:hAnsiTheme="minorEastAsia"/>
          <w:color w:val="auto"/>
          <w:sz w:val="24"/>
          <w:highlight w:val="none"/>
        </w:rPr>
      </w:pPr>
    </w:p>
    <w:p w14:paraId="6A626D26">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33AC38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769FD11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A8DEC7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0E94218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955893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4C7B2837">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6A8C97EB">
      <w:pPr>
        <w:widowControl/>
        <w:jc w:val="left"/>
        <w:rPr>
          <w:rFonts w:asciiTheme="minorEastAsia" w:hAnsiTheme="minorEastAsia"/>
          <w:color w:val="auto"/>
          <w:highlight w:val="none"/>
        </w:rPr>
      </w:pPr>
    </w:p>
    <w:p w14:paraId="3D073F8E">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096A32B">
      <w:pPr>
        <w:pStyle w:val="4"/>
        <w:spacing w:before="0" w:after="0"/>
        <w:jc w:val="center"/>
        <w:rPr>
          <w:rFonts w:hint="eastAsia"/>
          <w:color w:val="auto"/>
          <w:sz w:val="28"/>
          <w:highlight w:val="none"/>
        </w:rPr>
      </w:pPr>
      <w:bookmarkStart w:id="20" w:name="_Toc8953"/>
      <w:bookmarkStart w:id="21" w:name="_Toc32668"/>
      <w:bookmarkStart w:id="22" w:name="_Toc31728"/>
    </w:p>
    <w:p w14:paraId="3C1C0E10">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0"/>
      <w:bookmarkEnd w:id="21"/>
      <w:bookmarkEnd w:id="22"/>
    </w:p>
    <w:p w14:paraId="1965F2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9A8E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4D39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375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2ADF1D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DE69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393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319B961">
      <w:pPr>
        <w:pStyle w:val="29"/>
      </w:pPr>
    </w:p>
    <w:p w14:paraId="29494B65"/>
    <w:p w14:paraId="22BBA0BE">
      <w:pPr>
        <w:pStyle w:val="29"/>
      </w:pPr>
    </w:p>
    <w:p w14:paraId="70091D9D"/>
    <w:p w14:paraId="38D2735C">
      <w:pPr>
        <w:pStyle w:val="29"/>
      </w:pPr>
    </w:p>
    <w:p w14:paraId="7589F6FB"/>
    <w:p w14:paraId="609F681A">
      <w:pPr>
        <w:pStyle w:val="29"/>
      </w:pPr>
    </w:p>
    <w:p w14:paraId="1321F939"/>
    <w:p w14:paraId="31A0D07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97D2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84B4D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4E260E1">
      <w:pPr>
        <w:rPr>
          <w:rFonts w:hint="eastAsia"/>
          <w:color w:val="auto"/>
          <w:sz w:val="24"/>
          <w:highlight w:val="none"/>
        </w:rPr>
      </w:pPr>
      <w:r>
        <w:br w:type="page"/>
      </w:r>
      <w:bookmarkStart w:id="23" w:name="_Toc11219"/>
      <w:bookmarkStart w:id="24" w:name="_Toc28112"/>
      <w:bookmarkStart w:id="25" w:name="_Toc4657"/>
    </w:p>
    <w:p w14:paraId="55494778">
      <w:pPr>
        <w:pStyle w:val="4"/>
        <w:spacing w:before="0" w:after="0"/>
        <w:jc w:val="center"/>
        <w:rPr>
          <w:rFonts w:hint="eastAsia"/>
          <w:color w:val="auto"/>
          <w:sz w:val="24"/>
          <w:highlight w:val="none"/>
        </w:rPr>
      </w:pPr>
    </w:p>
    <w:p w14:paraId="76453834">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val="en-US" w:eastAsia="zh-CN"/>
        </w:rPr>
        <w:t>信用记录</w:t>
      </w:r>
      <w:bookmarkEnd w:id="23"/>
      <w:bookmarkEnd w:id="24"/>
    </w:p>
    <w:p w14:paraId="60C25567">
      <w:pPr>
        <w:spacing w:line="360" w:lineRule="auto"/>
        <w:ind w:firstLine="480" w:firstLineChars="200"/>
        <w:rPr>
          <w:rFonts w:asciiTheme="minorEastAsia" w:hAnsiTheme="minorEastAsia"/>
          <w:color w:val="auto"/>
          <w:sz w:val="24"/>
          <w:highlight w:val="none"/>
        </w:rPr>
      </w:pPr>
    </w:p>
    <w:p w14:paraId="1B86C76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97F518C">
      <w:pPr>
        <w:rPr>
          <w:rFonts w:hint="eastAsia" w:asciiTheme="minorEastAsia" w:hAnsiTheme="minorEastAsia"/>
          <w:color w:val="auto"/>
          <w:kern w:val="0"/>
          <w:sz w:val="24"/>
          <w:szCs w:val="24"/>
          <w:highlight w:val="none"/>
          <w:lang w:val="en-US" w:eastAsia="zh-CN"/>
        </w:rPr>
      </w:pPr>
    </w:p>
    <w:p w14:paraId="3B8CDC87">
      <w:pPr>
        <w:bidi w:val="0"/>
        <w:rPr>
          <w:rFonts w:hint="eastAsia"/>
          <w:lang w:eastAsia="zh-CN"/>
        </w:rPr>
      </w:pPr>
    </w:p>
    <w:p w14:paraId="608FDFC4">
      <w:pPr>
        <w:bidi w:val="0"/>
        <w:rPr>
          <w:rFonts w:hint="eastAsia"/>
          <w:lang w:eastAsia="zh-CN"/>
        </w:rPr>
      </w:pPr>
    </w:p>
    <w:p w14:paraId="6521E45A">
      <w:pPr>
        <w:bidi w:val="0"/>
        <w:rPr>
          <w:rFonts w:hint="eastAsia"/>
          <w:lang w:eastAsia="zh-CN"/>
        </w:rPr>
      </w:pPr>
    </w:p>
    <w:bookmarkEnd w:id="25"/>
    <w:p w14:paraId="0705F273">
      <w:pPr>
        <w:bidi w:val="0"/>
        <w:rPr>
          <w:rFonts w:hint="eastAsia"/>
          <w:lang w:eastAsia="zh-CN"/>
        </w:rPr>
      </w:pPr>
      <w:bookmarkStart w:id="26" w:name="_Toc5100"/>
    </w:p>
    <w:p w14:paraId="4879C2BA">
      <w:pPr>
        <w:bidi w:val="0"/>
        <w:rPr>
          <w:rFonts w:hint="eastAsia"/>
          <w:lang w:eastAsia="zh-CN"/>
        </w:rPr>
      </w:pPr>
    </w:p>
    <w:p w14:paraId="0E6AB78C">
      <w:pPr>
        <w:bidi w:val="0"/>
        <w:rPr>
          <w:rFonts w:hint="eastAsia"/>
          <w:lang w:eastAsia="zh-CN"/>
        </w:rPr>
      </w:pPr>
    </w:p>
    <w:p w14:paraId="6A2D1E86">
      <w:pPr>
        <w:bidi w:val="0"/>
        <w:rPr>
          <w:rFonts w:hint="eastAsia"/>
          <w:lang w:eastAsia="zh-CN"/>
        </w:rPr>
      </w:pPr>
    </w:p>
    <w:p w14:paraId="22A845C7">
      <w:pPr>
        <w:bidi w:val="0"/>
        <w:rPr>
          <w:rFonts w:hint="eastAsia"/>
          <w:lang w:eastAsia="zh-CN"/>
        </w:rPr>
      </w:pPr>
    </w:p>
    <w:p w14:paraId="4A18CACA">
      <w:pPr>
        <w:rPr>
          <w:rFonts w:hint="eastAsia"/>
          <w:color w:val="auto"/>
          <w:sz w:val="28"/>
          <w:highlight w:val="none"/>
          <w:lang w:eastAsia="zh-CN"/>
        </w:rPr>
      </w:pPr>
      <w:r>
        <w:rPr>
          <w:rFonts w:hint="eastAsia"/>
          <w:color w:val="auto"/>
          <w:sz w:val="28"/>
          <w:highlight w:val="none"/>
          <w:lang w:eastAsia="zh-CN"/>
        </w:rPr>
        <w:br w:type="page"/>
      </w:r>
    </w:p>
    <w:p w14:paraId="485C9615">
      <w:pPr>
        <w:pStyle w:val="5"/>
        <w:rPr>
          <w:rFonts w:hint="eastAsia"/>
          <w:lang w:eastAsia="zh-CN"/>
        </w:rPr>
      </w:pPr>
    </w:p>
    <w:p w14:paraId="70EC5DF8">
      <w:pPr>
        <w:pStyle w:val="4"/>
        <w:spacing w:before="0" w:after="0"/>
        <w:jc w:val="center"/>
        <w:rPr>
          <w:rFonts w:hint="eastAsia"/>
          <w:color w:val="auto"/>
          <w:sz w:val="28"/>
          <w:szCs w:val="36"/>
          <w:highlight w:val="none"/>
          <w:lang w:eastAsia="zh-CN"/>
        </w:rPr>
      </w:pPr>
      <w:bookmarkStart w:id="27" w:name="_Toc3305"/>
      <w:r>
        <w:rPr>
          <w:rFonts w:hint="eastAsia"/>
          <w:color w:val="auto"/>
          <w:sz w:val="28"/>
          <w:szCs w:val="36"/>
          <w:highlight w:val="none"/>
          <w:lang w:eastAsia="zh-CN"/>
        </w:rPr>
        <w:t>八、无关联关系声明</w:t>
      </w:r>
      <w:bookmarkEnd w:id="26"/>
      <w:bookmarkEnd w:id="27"/>
    </w:p>
    <w:p w14:paraId="7C388F74">
      <w:pPr>
        <w:spacing w:line="360" w:lineRule="auto"/>
        <w:rPr>
          <w:rFonts w:asciiTheme="minorEastAsia" w:hAnsiTheme="minorEastAsia"/>
          <w:color w:val="auto"/>
          <w:sz w:val="24"/>
          <w:highlight w:val="none"/>
        </w:rPr>
      </w:pPr>
    </w:p>
    <w:p w14:paraId="547A6D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456F7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8121B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140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B815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4E89C3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7898A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1527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D08AF01">
      <w:pPr>
        <w:pStyle w:val="29"/>
        <w:rPr>
          <w:sz w:val="24"/>
          <w:szCs w:val="24"/>
        </w:rPr>
      </w:pPr>
    </w:p>
    <w:p w14:paraId="43D90602">
      <w:pPr>
        <w:rPr>
          <w:sz w:val="24"/>
          <w:szCs w:val="24"/>
        </w:rPr>
      </w:pPr>
    </w:p>
    <w:p w14:paraId="668D1288">
      <w:pPr>
        <w:pStyle w:val="29"/>
        <w:rPr>
          <w:sz w:val="24"/>
          <w:szCs w:val="24"/>
        </w:rPr>
      </w:pPr>
    </w:p>
    <w:p w14:paraId="45BB0534">
      <w:pPr>
        <w:rPr>
          <w:sz w:val="24"/>
          <w:szCs w:val="24"/>
        </w:rPr>
      </w:pPr>
    </w:p>
    <w:p w14:paraId="3B2A48B0">
      <w:pPr>
        <w:pStyle w:val="29"/>
        <w:rPr>
          <w:sz w:val="24"/>
          <w:szCs w:val="24"/>
        </w:rPr>
      </w:pPr>
    </w:p>
    <w:p w14:paraId="3088D8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8292B5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955A7A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DF254DF">
      <w:pPr>
        <w:rPr>
          <w:rFonts w:asciiTheme="minorEastAsia" w:hAnsiTheme="minorEastAsia"/>
          <w:color w:val="auto"/>
          <w:sz w:val="24"/>
          <w:highlight w:val="none"/>
        </w:rPr>
      </w:pPr>
    </w:p>
    <w:p w14:paraId="295D31DE">
      <w:pPr>
        <w:rPr>
          <w:rFonts w:asciiTheme="minorEastAsia" w:hAnsiTheme="minorEastAsia"/>
          <w:color w:val="auto"/>
          <w:sz w:val="24"/>
          <w:highlight w:val="none"/>
        </w:rPr>
      </w:pPr>
    </w:p>
    <w:p w14:paraId="16C0D8D0">
      <w:pPr>
        <w:rPr>
          <w:rFonts w:asciiTheme="minorEastAsia" w:hAnsiTheme="minorEastAsia"/>
          <w:color w:val="auto"/>
          <w:sz w:val="24"/>
          <w:highlight w:val="none"/>
        </w:rPr>
      </w:pPr>
    </w:p>
    <w:p w14:paraId="1878A743">
      <w:pPr>
        <w:rPr>
          <w:rFonts w:asciiTheme="minorEastAsia" w:hAnsiTheme="minorEastAsia"/>
          <w:color w:val="auto"/>
          <w:sz w:val="24"/>
          <w:highlight w:val="none"/>
        </w:rPr>
      </w:pPr>
    </w:p>
    <w:p w14:paraId="1EE10182">
      <w:pPr>
        <w:rPr>
          <w:rFonts w:asciiTheme="minorEastAsia" w:hAnsiTheme="minorEastAsia"/>
          <w:color w:val="auto"/>
          <w:sz w:val="24"/>
          <w:highlight w:val="none"/>
        </w:rPr>
      </w:pPr>
    </w:p>
    <w:p w14:paraId="332C3C5E">
      <w:pPr>
        <w:rPr>
          <w:rFonts w:asciiTheme="minorEastAsia" w:hAnsiTheme="minorEastAsia"/>
          <w:color w:val="auto"/>
          <w:sz w:val="24"/>
          <w:highlight w:val="none"/>
        </w:rPr>
      </w:pPr>
    </w:p>
    <w:p w14:paraId="5113894D">
      <w:pPr>
        <w:spacing w:line="600" w:lineRule="exact"/>
        <w:jc w:val="center"/>
        <w:rPr>
          <w:rFonts w:ascii="宋体" w:hAnsi="宋体"/>
          <w:color w:val="auto"/>
          <w:sz w:val="24"/>
          <w:highlight w:val="none"/>
        </w:rPr>
      </w:pPr>
    </w:p>
    <w:p w14:paraId="6FBAAB71">
      <w:pPr>
        <w:spacing w:line="600" w:lineRule="exact"/>
        <w:jc w:val="center"/>
        <w:rPr>
          <w:rFonts w:ascii="宋体" w:hAnsi="宋体"/>
          <w:color w:val="auto"/>
          <w:sz w:val="24"/>
          <w:highlight w:val="none"/>
        </w:rPr>
      </w:pPr>
    </w:p>
    <w:p w14:paraId="45FC47E6">
      <w:pPr>
        <w:spacing w:line="600" w:lineRule="exact"/>
        <w:jc w:val="center"/>
        <w:rPr>
          <w:rFonts w:ascii="宋体" w:hAnsi="宋体"/>
          <w:color w:val="auto"/>
          <w:sz w:val="24"/>
          <w:highlight w:val="none"/>
        </w:rPr>
      </w:pPr>
    </w:p>
    <w:p w14:paraId="507637E1">
      <w:pPr>
        <w:spacing w:line="600" w:lineRule="exact"/>
        <w:jc w:val="center"/>
        <w:rPr>
          <w:rFonts w:ascii="宋体" w:hAnsi="宋体"/>
          <w:color w:val="auto"/>
          <w:sz w:val="24"/>
          <w:highlight w:val="none"/>
        </w:rPr>
      </w:pPr>
    </w:p>
    <w:p w14:paraId="6CA0C007">
      <w:pPr>
        <w:spacing w:line="600" w:lineRule="exact"/>
        <w:jc w:val="center"/>
        <w:rPr>
          <w:rFonts w:ascii="宋体" w:hAnsi="宋体"/>
          <w:color w:val="auto"/>
          <w:sz w:val="24"/>
          <w:highlight w:val="none"/>
        </w:rPr>
      </w:pPr>
    </w:p>
    <w:p w14:paraId="23BE4078">
      <w:pPr>
        <w:spacing w:line="600" w:lineRule="exact"/>
        <w:jc w:val="center"/>
        <w:rPr>
          <w:rFonts w:ascii="宋体" w:hAnsi="宋体"/>
          <w:color w:val="auto"/>
          <w:sz w:val="24"/>
          <w:highlight w:val="none"/>
        </w:rPr>
      </w:pPr>
    </w:p>
    <w:p w14:paraId="396A1BDC">
      <w:pPr>
        <w:rPr>
          <w:color w:val="auto"/>
          <w:highlight w:val="none"/>
        </w:rPr>
      </w:pPr>
    </w:p>
    <w:p w14:paraId="7F2BE904">
      <w:pPr>
        <w:pStyle w:val="23"/>
        <w:rPr>
          <w:color w:val="auto"/>
          <w:sz w:val="28"/>
          <w:highlight w:val="none"/>
        </w:rPr>
      </w:pPr>
      <w:bookmarkStart w:id="28" w:name="_Toc29119"/>
      <w:r>
        <w:rPr>
          <w:rFonts w:hint="eastAsia"/>
          <w:color w:val="auto"/>
          <w:sz w:val="28"/>
          <w:highlight w:val="none"/>
        </w:rPr>
        <w:t>第二部分商务、技术文件</w:t>
      </w:r>
      <w:bookmarkEnd w:id="28"/>
    </w:p>
    <w:p w14:paraId="317CC3C7">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901F625">
      <w:pPr>
        <w:pStyle w:val="4"/>
        <w:spacing w:before="0" w:after="0"/>
        <w:jc w:val="center"/>
        <w:rPr>
          <w:rFonts w:hint="eastAsia" w:eastAsiaTheme="minorEastAsia"/>
          <w:color w:val="auto"/>
          <w:sz w:val="28"/>
          <w:highlight w:val="magenta"/>
          <w:lang w:eastAsia="zh-CN"/>
        </w:rPr>
      </w:pPr>
      <w:bookmarkStart w:id="29"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29"/>
      <w:r>
        <w:rPr>
          <w:rFonts w:hint="eastAsia"/>
          <w:color w:val="auto"/>
          <w:sz w:val="28"/>
          <w:highlight w:val="magenta"/>
          <w:lang w:eastAsia="zh-CN"/>
        </w:rPr>
        <w:t>一览表</w:t>
      </w:r>
    </w:p>
    <w:p w14:paraId="01E3F518">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8D6F078">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5C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1710" w:type="dxa"/>
            <w:vAlign w:val="center"/>
          </w:tcPr>
          <w:p w14:paraId="293DAC69">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C8040A6">
            <w:pPr>
              <w:tabs>
                <w:tab w:val="left" w:pos="926"/>
                <w:tab w:val="left" w:pos="4335"/>
                <w:tab w:val="left" w:pos="4515"/>
                <w:tab w:val="left" w:pos="7227"/>
              </w:tabs>
              <w:spacing w:line="360" w:lineRule="auto"/>
              <w:rPr>
                <w:sz w:val="24"/>
                <w:szCs w:val="24"/>
                <w:u w:val="single"/>
              </w:rPr>
            </w:pPr>
          </w:p>
        </w:tc>
      </w:tr>
      <w:tr w14:paraId="1E53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EFE47F8">
            <w:pPr>
              <w:tabs>
                <w:tab w:val="left" w:pos="926"/>
                <w:tab w:val="left" w:pos="4335"/>
                <w:tab w:val="left" w:pos="4515"/>
                <w:tab w:val="left" w:pos="7227"/>
              </w:tabs>
              <w:jc w:val="center"/>
              <w:rPr>
                <w:rFonts w:hint="eastAsia"/>
                <w:sz w:val="24"/>
                <w:szCs w:val="24"/>
              </w:rPr>
            </w:pPr>
          </w:p>
          <w:p w14:paraId="1D5D3FE6">
            <w:pPr>
              <w:tabs>
                <w:tab w:val="left" w:pos="926"/>
                <w:tab w:val="left" w:pos="4335"/>
                <w:tab w:val="left" w:pos="4515"/>
                <w:tab w:val="left" w:pos="7227"/>
              </w:tabs>
              <w:jc w:val="center"/>
              <w:rPr>
                <w:rFonts w:hint="eastAsia"/>
                <w:sz w:val="24"/>
                <w:szCs w:val="24"/>
              </w:rPr>
            </w:pPr>
            <w:r>
              <w:rPr>
                <w:rFonts w:hint="eastAsia"/>
                <w:sz w:val="24"/>
                <w:szCs w:val="24"/>
              </w:rPr>
              <w:t>总报价</w:t>
            </w:r>
          </w:p>
          <w:p w14:paraId="5BD5151E">
            <w:pPr>
              <w:tabs>
                <w:tab w:val="left" w:pos="926"/>
                <w:tab w:val="left" w:pos="4335"/>
                <w:tab w:val="left" w:pos="4515"/>
                <w:tab w:val="left" w:pos="7227"/>
              </w:tabs>
              <w:ind w:left="-78"/>
              <w:jc w:val="center"/>
              <w:rPr>
                <w:rFonts w:hint="eastAsia"/>
                <w:sz w:val="24"/>
                <w:szCs w:val="24"/>
              </w:rPr>
            </w:pPr>
          </w:p>
        </w:tc>
        <w:tc>
          <w:tcPr>
            <w:tcW w:w="6780" w:type="dxa"/>
            <w:vAlign w:val="center"/>
          </w:tcPr>
          <w:p w14:paraId="63A70F40">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AF22D2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16CB668A">
            <w:pPr>
              <w:tabs>
                <w:tab w:val="left" w:pos="926"/>
                <w:tab w:val="left" w:pos="4335"/>
                <w:tab w:val="left" w:pos="4515"/>
                <w:tab w:val="left" w:pos="7227"/>
              </w:tabs>
              <w:ind w:firstLine="210" w:firstLineChars="100"/>
              <w:jc w:val="left"/>
              <w:rPr>
                <w:rFonts w:hint="eastAsia"/>
                <w:lang w:eastAsia="zh-CN"/>
              </w:rPr>
            </w:pPr>
          </w:p>
        </w:tc>
      </w:tr>
      <w:tr w14:paraId="222C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0AA40950">
            <w:pPr>
              <w:tabs>
                <w:tab w:val="left" w:pos="926"/>
                <w:tab w:val="left" w:pos="4335"/>
                <w:tab w:val="left" w:pos="4515"/>
                <w:tab w:val="left" w:pos="7227"/>
              </w:tabs>
              <w:ind w:firstLine="210" w:firstLineChars="100"/>
              <w:jc w:val="left"/>
            </w:pPr>
          </w:p>
        </w:tc>
        <w:tc>
          <w:tcPr>
            <w:tcW w:w="6780" w:type="dxa"/>
            <w:vAlign w:val="center"/>
          </w:tcPr>
          <w:p w14:paraId="5C69AF0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67F90F3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8E3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70E2F654">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72D3256C">
            <w:pPr>
              <w:tabs>
                <w:tab w:val="left" w:pos="926"/>
                <w:tab w:val="left" w:pos="4335"/>
                <w:tab w:val="left" w:pos="4515"/>
                <w:tab w:val="left" w:pos="7227"/>
              </w:tabs>
              <w:spacing w:line="360" w:lineRule="auto"/>
              <w:rPr>
                <w:rFonts w:hint="eastAsia" w:eastAsiaTheme="minorEastAsia"/>
                <w:sz w:val="24"/>
                <w:szCs w:val="24"/>
                <w:lang w:eastAsia="zh-CN"/>
              </w:rPr>
            </w:pPr>
          </w:p>
        </w:tc>
      </w:tr>
      <w:tr w14:paraId="2793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1E73955">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060DC2C0">
            <w:pPr>
              <w:tabs>
                <w:tab w:val="left" w:pos="926"/>
                <w:tab w:val="left" w:pos="4335"/>
                <w:tab w:val="left" w:pos="4515"/>
                <w:tab w:val="left" w:pos="7227"/>
              </w:tabs>
              <w:spacing w:line="360" w:lineRule="auto"/>
              <w:rPr>
                <w:rFonts w:hint="eastAsia"/>
                <w:sz w:val="24"/>
                <w:szCs w:val="24"/>
              </w:rPr>
            </w:pPr>
          </w:p>
        </w:tc>
      </w:tr>
      <w:tr w14:paraId="24C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17437C07">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产地</w:t>
            </w:r>
          </w:p>
        </w:tc>
        <w:tc>
          <w:tcPr>
            <w:tcW w:w="6780" w:type="dxa"/>
            <w:vAlign w:val="center"/>
          </w:tcPr>
          <w:p w14:paraId="709036CE">
            <w:pPr>
              <w:tabs>
                <w:tab w:val="left" w:pos="926"/>
                <w:tab w:val="left" w:pos="4335"/>
                <w:tab w:val="left" w:pos="4515"/>
                <w:tab w:val="left" w:pos="7227"/>
              </w:tabs>
              <w:spacing w:line="360" w:lineRule="auto"/>
              <w:ind w:firstLine="2400" w:firstLineChars="1000"/>
              <w:rPr>
                <w:rFonts w:hint="default" w:eastAsiaTheme="minorEastAsia"/>
                <w:sz w:val="24"/>
                <w:szCs w:val="24"/>
                <w:lang w:val="en-US" w:eastAsia="zh-CN"/>
              </w:rPr>
            </w:pPr>
          </w:p>
        </w:tc>
      </w:tr>
      <w:tr w14:paraId="66B4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7DC5315">
            <w:pPr>
              <w:tabs>
                <w:tab w:val="left" w:pos="926"/>
                <w:tab w:val="left" w:pos="4335"/>
                <w:tab w:val="left" w:pos="4515"/>
                <w:tab w:val="left" w:pos="7227"/>
              </w:tabs>
              <w:ind w:left="-78" w:leftChars="0"/>
              <w:jc w:val="center"/>
              <w:rPr>
                <w:rFonts w:hint="eastAsia"/>
                <w:sz w:val="24"/>
                <w:szCs w:val="24"/>
                <w:lang w:val="en-US" w:eastAsia="zh-CN"/>
              </w:rPr>
            </w:pPr>
            <w:r>
              <w:rPr>
                <w:rFonts w:hint="eastAsia"/>
                <w:sz w:val="24"/>
                <w:szCs w:val="24"/>
                <w:lang w:val="en-US" w:eastAsia="zh-CN"/>
              </w:rPr>
              <w:t>供货期限</w:t>
            </w:r>
          </w:p>
        </w:tc>
        <w:tc>
          <w:tcPr>
            <w:tcW w:w="6780" w:type="dxa"/>
            <w:vAlign w:val="center"/>
          </w:tcPr>
          <w:p w14:paraId="0A5EEB5D">
            <w:pPr>
              <w:tabs>
                <w:tab w:val="left" w:pos="926"/>
                <w:tab w:val="left" w:pos="4335"/>
                <w:tab w:val="left" w:pos="4515"/>
                <w:tab w:val="left" w:pos="7227"/>
              </w:tabs>
              <w:spacing w:line="360" w:lineRule="auto"/>
              <w:ind w:firstLine="2400" w:firstLineChars="1000"/>
              <w:rPr>
                <w:rFonts w:hint="eastAsia"/>
                <w:sz w:val="24"/>
                <w:szCs w:val="24"/>
              </w:rPr>
            </w:pPr>
            <w:bookmarkStart w:id="60" w:name="_GoBack"/>
            <w:bookmarkEnd w:id="60"/>
            <w:r>
              <w:rPr>
                <w:rFonts w:hint="eastAsia"/>
                <w:sz w:val="24"/>
                <w:szCs w:val="24"/>
                <w:lang w:val="en-US" w:eastAsia="zh-CN"/>
              </w:rPr>
              <w:t>____年</w:t>
            </w:r>
          </w:p>
        </w:tc>
      </w:tr>
      <w:tr w14:paraId="1D00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5BF15E4F">
            <w:pPr>
              <w:tabs>
                <w:tab w:val="left" w:pos="926"/>
                <w:tab w:val="left" w:pos="4335"/>
                <w:tab w:val="left" w:pos="4515"/>
                <w:tab w:val="left" w:pos="7227"/>
              </w:tabs>
              <w:ind w:left="-78"/>
              <w:jc w:val="center"/>
              <w:rPr>
                <w:rFonts w:hint="default" w:eastAsiaTheme="minorEastAsia"/>
                <w:sz w:val="24"/>
                <w:szCs w:val="24"/>
                <w:lang w:val="en-US" w:eastAsia="zh-CN"/>
              </w:rPr>
            </w:pPr>
            <w:r>
              <w:rPr>
                <w:rFonts w:hint="eastAsia"/>
                <w:sz w:val="24"/>
                <w:szCs w:val="24"/>
                <w:lang w:val="en-US" w:eastAsia="zh-CN"/>
              </w:rPr>
              <w:t>驱动程序及接口完工期限</w:t>
            </w:r>
          </w:p>
        </w:tc>
        <w:tc>
          <w:tcPr>
            <w:tcW w:w="6780" w:type="dxa"/>
            <w:vAlign w:val="center"/>
          </w:tcPr>
          <w:p w14:paraId="0E4D752B">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34DB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9CC29C2">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9E1E4AD">
            <w:pPr>
              <w:tabs>
                <w:tab w:val="left" w:pos="926"/>
                <w:tab w:val="left" w:pos="4335"/>
                <w:tab w:val="left" w:pos="4515"/>
                <w:tab w:val="left" w:pos="7227"/>
              </w:tabs>
              <w:spacing w:line="360" w:lineRule="auto"/>
              <w:jc w:val="center"/>
              <w:rPr>
                <w:rFonts w:hint="eastAsia" w:eastAsiaTheme="minorEastAsia"/>
                <w:sz w:val="24"/>
                <w:highlight w:val="none"/>
                <w:u w:val="single"/>
                <w:lang w:eastAsia="zh-CN"/>
              </w:rPr>
            </w:pPr>
            <w:r>
              <w:rPr>
                <w:rFonts w:hint="eastAsia"/>
                <w:sz w:val="24"/>
                <w:szCs w:val="24"/>
                <w:highlight w:val="none"/>
                <w:lang w:eastAsia="zh-CN"/>
              </w:rPr>
              <w:t>符合国家合格标准</w:t>
            </w:r>
          </w:p>
        </w:tc>
      </w:tr>
      <w:tr w14:paraId="6A02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17D48B5F">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4A0886C6">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3014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64475F21">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104B4C4A">
            <w:pPr>
              <w:tabs>
                <w:tab w:val="left" w:pos="926"/>
                <w:tab w:val="left" w:pos="4335"/>
                <w:tab w:val="left" w:pos="4515"/>
                <w:tab w:val="left" w:pos="7227"/>
              </w:tabs>
              <w:spacing w:line="360" w:lineRule="auto"/>
              <w:jc w:val="left"/>
            </w:pPr>
          </w:p>
          <w:p w14:paraId="295E4B36">
            <w:pPr>
              <w:pStyle w:val="29"/>
            </w:pPr>
          </w:p>
        </w:tc>
      </w:tr>
    </w:tbl>
    <w:p w14:paraId="3A9E289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0276371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500FF8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4C00444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11A83F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FF2100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04855331">
      <w:pPr>
        <w:spacing w:line="480" w:lineRule="auto"/>
        <w:jc w:val="left"/>
        <w:rPr>
          <w:rFonts w:hint="eastAsia" w:asciiTheme="minorHAnsi" w:hAnsiTheme="minorHAnsi" w:eastAsiaTheme="minorEastAsia" w:cstheme="minorBidi"/>
          <w:sz w:val="24"/>
          <w:szCs w:val="24"/>
        </w:rPr>
      </w:pPr>
    </w:p>
    <w:p w14:paraId="5E2E0B9A">
      <w:pPr>
        <w:pStyle w:val="3"/>
        <w:numPr>
          <w:ilvl w:val="1"/>
          <w:numId w:val="0"/>
        </w:numPr>
        <w:ind w:left="960" w:leftChars="0"/>
        <w:jc w:val="both"/>
        <w:rPr>
          <w:rFonts w:hint="eastAsia" w:asciiTheme="minorHAnsi" w:hAnsiTheme="minorHAnsi" w:eastAsiaTheme="minorEastAsia" w:cstheme="minorBidi"/>
          <w:sz w:val="24"/>
          <w:szCs w:val="24"/>
        </w:rPr>
      </w:pPr>
    </w:p>
    <w:p w14:paraId="047A3D50">
      <w:pPr>
        <w:rPr>
          <w:rFonts w:hint="eastAsia"/>
        </w:rPr>
      </w:pPr>
    </w:p>
    <w:p w14:paraId="6EB15E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57D4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534512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E3FF9C">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77429B9D">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67122D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20EEA7">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465F3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6AB414D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6752553D">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5121E2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36067BB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07BA933">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34B24B3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324DF61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EC54B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1B34369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3C5F0F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2667B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28459869">
            <w:pPr>
              <w:spacing w:line="360" w:lineRule="auto"/>
              <w:jc w:val="center"/>
              <w:rPr>
                <w:rFonts w:asciiTheme="minorEastAsia" w:hAnsiTheme="minorEastAsia"/>
                <w:color w:val="auto"/>
                <w:sz w:val="24"/>
                <w:szCs w:val="24"/>
                <w:highlight w:val="none"/>
              </w:rPr>
            </w:pPr>
          </w:p>
        </w:tc>
        <w:tc>
          <w:tcPr>
            <w:tcW w:w="1187" w:type="dxa"/>
            <w:vAlign w:val="center"/>
          </w:tcPr>
          <w:p w14:paraId="45E5DE2A">
            <w:pPr>
              <w:spacing w:line="360" w:lineRule="auto"/>
              <w:jc w:val="center"/>
              <w:rPr>
                <w:rFonts w:asciiTheme="minorEastAsia" w:hAnsiTheme="minorEastAsia"/>
                <w:color w:val="auto"/>
                <w:sz w:val="24"/>
                <w:szCs w:val="24"/>
                <w:highlight w:val="none"/>
              </w:rPr>
            </w:pPr>
          </w:p>
        </w:tc>
        <w:tc>
          <w:tcPr>
            <w:tcW w:w="762" w:type="dxa"/>
            <w:vAlign w:val="center"/>
          </w:tcPr>
          <w:p w14:paraId="5B0AFB99">
            <w:pPr>
              <w:spacing w:line="360" w:lineRule="auto"/>
              <w:jc w:val="center"/>
              <w:rPr>
                <w:rFonts w:asciiTheme="minorEastAsia" w:hAnsiTheme="minorEastAsia"/>
                <w:color w:val="auto"/>
                <w:sz w:val="24"/>
                <w:szCs w:val="24"/>
                <w:highlight w:val="none"/>
              </w:rPr>
            </w:pPr>
          </w:p>
        </w:tc>
        <w:tc>
          <w:tcPr>
            <w:tcW w:w="825" w:type="dxa"/>
            <w:vAlign w:val="center"/>
          </w:tcPr>
          <w:p w14:paraId="067735DB">
            <w:pPr>
              <w:spacing w:line="360" w:lineRule="auto"/>
              <w:jc w:val="center"/>
              <w:rPr>
                <w:rFonts w:asciiTheme="minorEastAsia" w:hAnsiTheme="minorEastAsia"/>
                <w:color w:val="auto"/>
                <w:sz w:val="24"/>
                <w:szCs w:val="24"/>
                <w:highlight w:val="none"/>
              </w:rPr>
            </w:pPr>
          </w:p>
        </w:tc>
        <w:tc>
          <w:tcPr>
            <w:tcW w:w="1013" w:type="dxa"/>
            <w:vAlign w:val="center"/>
          </w:tcPr>
          <w:p w14:paraId="2295B0C9">
            <w:pPr>
              <w:spacing w:line="360" w:lineRule="auto"/>
              <w:jc w:val="center"/>
              <w:rPr>
                <w:rFonts w:asciiTheme="minorEastAsia" w:hAnsiTheme="minorEastAsia"/>
                <w:color w:val="auto"/>
                <w:sz w:val="24"/>
                <w:szCs w:val="24"/>
                <w:highlight w:val="none"/>
              </w:rPr>
            </w:pPr>
          </w:p>
        </w:tc>
        <w:tc>
          <w:tcPr>
            <w:tcW w:w="2062" w:type="dxa"/>
            <w:vAlign w:val="center"/>
          </w:tcPr>
          <w:p w14:paraId="66C4577D">
            <w:pPr>
              <w:spacing w:line="360" w:lineRule="auto"/>
              <w:jc w:val="center"/>
              <w:rPr>
                <w:rFonts w:asciiTheme="minorEastAsia" w:hAnsiTheme="minorEastAsia"/>
                <w:color w:val="auto"/>
                <w:sz w:val="24"/>
                <w:szCs w:val="24"/>
                <w:highlight w:val="none"/>
              </w:rPr>
            </w:pPr>
          </w:p>
        </w:tc>
        <w:tc>
          <w:tcPr>
            <w:tcW w:w="1279" w:type="dxa"/>
            <w:vAlign w:val="center"/>
          </w:tcPr>
          <w:p w14:paraId="6F70A2C0">
            <w:pPr>
              <w:spacing w:line="360" w:lineRule="auto"/>
              <w:jc w:val="center"/>
              <w:rPr>
                <w:rFonts w:asciiTheme="minorEastAsia" w:hAnsiTheme="minorEastAsia"/>
                <w:color w:val="auto"/>
                <w:sz w:val="24"/>
                <w:szCs w:val="24"/>
                <w:highlight w:val="none"/>
              </w:rPr>
            </w:pPr>
          </w:p>
        </w:tc>
        <w:tc>
          <w:tcPr>
            <w:tcW w:w="779" w:type="dxa"/>
            <w:vAlign w:val="center"/>
          </w:tcPr>
          <w:p w14:paraId="0B42DE8E">
            <w:pPr>
              <w:spacing w:line="360" w:lineRule="auto"/>
              <w:jc w:val="center"/>
              <w:rPr>
                <w:rFonts w:asciiTheme="minorEastAsia" w:hAnsiTheme="minorEastAsia"/>
                <w:color w:val="auto"/>
                <w:sz w:val="24"/>
                <w:szCs w:val="24"/>
                <w:highlight w:val="none"/>
              </w:rPr>
            </w:pPr>
          </w:p>
        </w:tc>
        <w:tc>
          <w:tcPr>
            <w:tcW w:w="948" w:type="dxa"/>
            <w:vAlign w:val="center"/>
          </w:tcPr>
          <w:p w14:paraId="2C1BF700">
            <w:pPr>
              <w:spacing w:line="360" w:lineRule="auto"/>
              <w:jc w:val="center"/>
              <w:rPr>
                <w:rFonts w:asciiTheme="minorEastAsia" w:hAnsiTheme="minorEastAsia"/>
                <w:color w:val="auto"/>
                <w:sz w:val="24"/>
                <w:szCs w:val="24"/>
                <w:highlight w:val="none"/>
              </w:rPr>
            </w:pPr>
          </w:p>
        </w:tc>
      </w:tr>
      <w:tr w14:paraId="3D538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53F1406B">
            <w:pPr>
              <w:spacing w:line="360" w:lineRule="auto"/>
              <w:jc w:val="center"/>
              <w:rPr>
                <w:rFonts w:asciiTheme="minorEastAsia" w:hAnsiTheme="minorEastAsia"/>
                <w:color w:val="auto"/>
                <w:sz w:val="24"/>
                <w:szCs w:val="24"/>
                <w:highlight w:val="none"/>
              </w:rPr>
            </w:pPr>
          </w:p>
        </w:tc>
        <w:tc>
          <w:tcPr>
            <w:tcW w:w="1187" w:type="dxa"/>
            <w:vAlign w:val="center"/>
          </w:tcPr>
          <w:p w14:paraId="32B896EE">
            <w:pPr>
              <w:spacing w:line="360" w:lineRule="auto"/>
              <w:jc w:val="center"/>
              <w:rPr>
                <w:rFonts w:asciiTheme="minorEastAsia" w:hAnsiTheme="minorEastAsia"/>
                <w:color w:val="auto"/>
                <w:sz w:val="24"/>
                <w:szCs w:val="24"/>
                <w:highlight w:val="none"/>
              </w:rPr>
            </w:pPr>
          </w:p>
        </w:tc>
        <w:tc>
          <w:tcPr>
            <w:tcW w:w="762" w:type="dxa"/>
            <w:vAlign w:val="center"/>
          </w:tcPr>
          <w:p w14:paraId="22F7A224">
            <w:pPr>
              <w:spacing w:line="360" w:lineRule="auto"/>
              <w:jc w:val="center"/>
              <w:rPr>
                <w:rFonts w:asciiTheme="minorEastAsia" w:hAnsiTheme="minorEastAsia"/>
                <w:color w:val="auto"/>
                <w:sz w:val="24"/>
                <w:szCs w:val="24"/>
                <w:highlight w:val="none"/>
              </w:rPr>
            </w:pPr>
          </w:p>
        </w:tc>
        <w:tc>
          <w:tcPr>
            <w:tcW w:w="825" w:type="dxa"/>
            <w:vAlign w:val="center"/>
          </w:tcPr>
          <w:p w14:paraId="65279B03">
            <w:pPr>
              <w:spacing w:line="360" w:lineRule="auto"/>
              <w:jc w:val="center"/>
              <w:rPr>
                <w:rFonts w:asciiTheme="minorEastAsia" w:hAnsiTheme="minorEastAsia"/>
                <w:color w:val="auto"/>
                <w:sz w:val="24"/>
                <w:szCs w:val="24"/>
                <w:highlight w:val="none"/>
              </w:rPr>
            </w:pPr>
          </w:p>
        </w:tc>
        <w:tc>
          <w:tcPr>
            <w:tcW w:w="1013" w:type="dxa"/>
            <w:vAlign w:val="center"/>
          </w:tcPr>
          <w:p w14:paraId="5719A5E7">
            <w:pPr>
              <w:spacing w:line="360" w:lineRule="auto"/>
              <w:jc w:val="center"/>
              <w:rPr>
                <w:rFonts w:asciiTheme="minorEastAsia" w:hAnsiTheme="minorEastAsia"/>
                <w:color w:val="auto"/>
                <w:sz w:val="24"/>
                <w:szCs w:val="24"/>
                <w:highlight w:val="none"/>
              </w:rPr>
            </w:pPr>
          </w:p>
        </w:tc>
        <w:tc>
          <w:tcPr>
            <w:tcW w:w="2062" w:type="dxa"/>
            <w:vAlign w:val="center"/>
          </w:tcPr>
          <w:p w14:paraId="625C742D">
            <w:pPr>
              <w:spacing w:line="360" w:lineRule="auto"/>
              <w:jc w:val="center"/>
              <w:rPr>
                <w:rFonts w:asciiTheme="minorEastAsia" w:hAnsiTheme="minorEastAsia"/>
                <w:color w:val="auto"/>
                <w:sz w:val="24"/>
                <w:szCs w:val="24"/>
                <w:highlight w:val="none"/>
              </w:rPr>
            </w:pPr>
          </w:p>
        </w:tc>
        <w:tc>
          <w:tcPr>
            <w:tcW w:w="1279" w:type="dxa"/>
            <w:vAlign w:val="center"/>
          </w:tcPr>
          <w:p w14:paraId="7629FB6F">
            <w:pPr>
              <w:spacing w:line="360" w:lineRule="auto"/>
              <w:jc w:val="center"/>
              <w:rPr>
                <w:rFonts w:asciiTheme="minorEastAsia" w:hAnsiTheme="minorEastAsia"/>
                <w:color w:val="auto"/>
                <w:sz w:val="24"/>
                <w:szCs w:val="24"/>
                <w:highlight w:val="none"/>
              </w:rPr>
            </w:pPr>
          </w:p>
        </w:tc>
        <w:tc>
          <w:tcPr>
            <w:tcW w:w="779" w:type="dxa"/>
            <w:vAlign w:val="center"/>
          </w:tcPr>
          <w:p w14:paraId="24138A32">
            <w:pPr>
              <w:spacing w:line="360" w:lineRule="auto"/>
              <w:jc w:val="center"/>
              <w:rPr>
                <w:rFonts w:asciiTheme="minorEastAsia" w:hAnsiTheme="minorEastAsia"/>
                <w:color w:val="auto"/>
                <w:sz w:val="24"/>
                <w:szCs w:val="24"/>
                <w:highlight w:val="none"/>
              </w:rPr>
            </w:pPr>
          </w:p>
        </w:tc>
        <w:tc>
          <w:tcPr>
            <w:tcW w:w="948" w:type="dxa"/>
            <w:vAlign w:val="center"/>
          </w:tcPr>
          <w:p w14:paraId="34917A05">
            <w:pPr>
              <w:spacing w:line="360" w:lineRule="auto"/>
              <w:jc w:val="center"/>
              <w:rPr>
                <w:rFonts w:asciiTheme="minorEastAsia" w:hAnsiTheme="minorEastAsia"/>
                <w:color w:val="auto"/>
                <w:sz w:val="24"/>
                <w:szCs w:val="24"/>
                <w:highlight w:val="none"/>
              </w:rPr>
            </w:pPr>
          </w:p>
        </w:tc>
      </w:tr>
      <w:tr w14:paraId="2D3E1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3073F02">
            <w:pPr>
              <w:spacing w:line="360" w:lineRule="auto"/>
              <w:jc w:val="center"/>
              <w:rPr>
                <w:rFonts w:asciiTheme="minorEastAsia" w:hAnsiTheme="minorEastAsia"/>
                <w:color w:val="auto"/>
                <w:sz w:val="24"/>
                <w:szCs w:val="24"/>
                <w:highlight w:val="none"/>
              </w:rPr>
            </w:pPr>
          </w:p>
        </w:tc>
        <w:tc>
          <w:tcPr>
            <w:tcW w:w="1187" w:type="dxa"/>
            <w:vAlign w:val="center"/>
          </w:tcPr>
          <w:p w14:paraId="71EB7CC4">
            <w:pPr>
              <w:spacing w:line="360" w:lineRule="auto"/>
              <w:jc w:val="center"/>
              <w:rPr>
                <w:rFonts w:asciiTheme="minorEastAsia" w:hAnsiTheme="minorEastAsia"/>
                <w:color w:val="auto"/>
                <w:sz w:val="24"/>
                <w:szCs w:val="24"/>
                <w:highlight w:val="none"/>
              </w:rPr>
            </w:pPr>
          </w:p>
        </w:tc>
        <w:tc>
          <w:tcPr>
            <w:tcW w:w="762" w:type="dxa"/>
            <w:vAlign w:val="center"/>
          </w:tcPr>
          <w:p w14:paraId="5A8962B1">
            <w:pPr>
              <w:spacing w:line="360" w:lineRule="auto"/>
              <w:jc w:val="center"/>
              <w:rPr>
                <w:rFonts w:asciiTheme="minorEastAsia" w:hAnsiTheme="minorEastAsia"/>
                <w:color w:val="auto"/>
                <w:sz w:val="24"/>
                <w:szCs w:val="24"/>
                <w:highlight w:val="none"/>
              </w:rPr>
            </w:pPr>
          </w:p>
        </w:tc>
        <w:tc>
          <w:tcPr>
            <w:tcW w:w="825" w:type="dxa"/>
            <w:vAlign w:val="center"/>
          </w:tcPr>
          <w:p w14:paraId="704F91F4">
            <w:pPr>
              <w:spacing w:line="360" w:lineRule="auto"/>
              <w:jc w:val="center"/>
              <w:rPr>
                <w:rFonts w:asciiTheme="minorEastAsia" w:hAnsiTheme="minorEastAsia"/>
                <w:color w:val="auto"/>
                <w:sz w:val="24"/>
                <w:szCs w:val="24"/>
                <w:highlight w:val="none"/>
              </w:rPr>
            </w:pPr>
          </w:p>
        </w:tc>
        <w:tc>
          <w:tcPr>
            <w:tcW w:w="1013" w:type="dxa"/>
            <w:vAlign w:val="center"/>
          </w:tcPr>
          <w:p w14:paraId="3EA476CD">
            <w:pPr>
              <w:spacing w:line="360" w:lineRule="auto"/>
              <w:jc w:val="center"/>
              <w:rPr>
                <w:rFonts w:asciiTheme="minorEastAsia" w:hAnsiTheme="minorEastAsia"/>
                <w:color w:val="auto"/>
                <w:sz w:val="24"/>
                <w:szCs w:val="24"/>
                <w:highlight w:val="none"/>
              </w:rPr>
            </w:pPr>
          </w:p>
        </w:tc>
        <w:tc>
          <w:tcPr>
            <w:tcW w:w="2062" w:type="dxa"/>
            <w:vAlign w:val="center"/>
          </w:tcPr>
          <w:p w14:paraId="3D87329B">
            <w:pPr>
              <w:spacing w:line="360" w:lineRule="auto"/>
              <w:jc w:val="center"/>
              <w:rPr>
                <w:rFonts w:asciiTheme="minorEastAsia" w:hAnsiTheme="minorEastAsia"/>
                <w:color w:val="auto"/>
                <w:sz w:val="24"/>
                <w:szCs w:val="24"/>
                <w:highlight w:val="none"/>
              </w:rPr>
            </w:pPr>
          </w:p>
        </w:tc>
        <w:tc>
          <w:tcPr>
            <w:tcW w:w="1279" w:type="dxa"/>
            <w:vAlign w:val="center"/>
          </w:tcPr>
          <w:p w14:paraId="25DA03BE">
            <w:pPr>
              <w:spacing w:line="360" w:lineRule="auto"/>
              <w:jc w:val="center"/>
              <w:rPr>
                <w:rFonts w:asciiTheme="minorEastAsia" w:hAnsiTheme="minorEastAsia"/>
                <w:color w:val="auto"/>
                <w:sz w:val="24"/>
                <w:szCs w:val="24"/>
                <w:highlight w:val="none"/>
              </w:rPr>
            </w:pPr>
          </w:p>
        </w:tc>
        <w:tc>
          <w:tcPr>
            <w:tcW w:w="779" w:type="dxa"/>
            <w:vAlign w:val="center"/>
          </w:tcPr>
          <w:p w14:paraId="3A025A37">
            <w:pPr>
              <w:spacing w:line="360" w:lineRule="auto"/>
              <w:jc w:val="center"/>
              <w:rPr>
                <w:rFonts w:asciiTheme="minorEastAsia" w:hAnsiTheme="minorEastAsia"/>
                <w:color w:val="auto"/>
                <w:sz w:val="24"/>
                <w:szCs w:val="24"/>
                <w:highlight w:val="none"/>
              </w:rPr>
            </w:pPr>
          </w:p>
        </w:tc>
        <w:tc>
          <w:tcPr>
            <w:tcW w:w="948" w:type="dxa"/>
            <w:vAlign w:val="center"/>
          </w:tcPr>
          <w:p w14:paraId="1B7013F5">
            <w:pPr>
              <w:spacing w:line="360" w:lineRule="auto"/>
              <w:jc w:val="center"/>
              <w:rPr>
                <w:rFonts w:asciiTheme="minorEastAsia" w:hAnsiTheme="minorEastAsia"/>
                <w:color w:val="auto"/>
                <w:sz w:val="24"/>
                <w:szCs w:val="24"/>
                <w:highlight w:val="none"/>
              </w:rPr>
            </w:pPr>
          </w:p>
        </w:tc>
      </w:tr>
      <w:tr w14:paraId="0B75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4FE2F3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24874BFF">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24B42CFF">
            <w:pPr>
              <w:spacing w:line="360" w:lineRule="auto"/>
              <w:rPr>
                <w:rFonts w:hint="eastAsia" w:asciiTheme="minorEastAsia" w:hAnsiTheme="minorEastAsia"/>
                <w:color w:val="auto"/>
                <w:sz w:val="24"/>
                <w:szCs w:val="24"/>
                <w:highlight w:val="none"/>
              </w:rPr>
            </w:pPr>
          </w:p>
        </w:tc>
      </w:tr>
    </w:tbl>
    <w:p w14:paraId="0214AC70">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5A014D1D">
      <w:pPr>
        <w:pStyle w:val="29"/>
        <w:rPr>
          <w:rFonts w:hint="eastAsia"/>
        </w:rPr>
      </w:pPr>
    </w:p>
    <w:p w14:paraId="0F65A87C">
      <w:pPr>
        <w:spacing w:line="420" w:lineRule="auto"/>
        <w:rPr>
          <w:rFonts w:hint="eastAsia" w:ascii="宋体" w:hAnsi="宋体" w:cs="宋体"/>
          <w:color w:val="auto"/>
          <w:sz w:val="24"/>
        </w:rPr>
      </w:pPr>
    </w:p>
    <w:p w14:paraId="5C3B362A">
      <w:pPr>
        <w:spacing w:line="360" w:lineRule="auto"/>
        <w:rPr>
          <w:rFonts w:hint="eastAsia" w:asciiTheme="minorEastAsia" w:hAnsiTheme="minorEastAsia"/>
          <w:color w:val="auto"/>
          <w:sz w:val="24"/>
          <w:highlight w:val="none"/>
          <w:lang w:eastAsia="zh-CN"/>
        </w:rPr>
      </w:pPr>
    </w:p>
    <w:p w14:paraId="6D1C4C6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50E13B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1FEF1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9699296">
      <w:pPr>
        <w:spacing w:line="420" w:lineRule="auto"/>
        <w:jc w:val="center"/>
        <w:rPr>
          <w:rFonts w:ascii="宋体" w:hAnsi="宋体" w:cs="宋体"/>
          <w:color w:val="auto"/>
          <w:sz w:val="24"/>
        </w:rPr>
      </w:pPr>
      <w:r>
        <w:rPr>
          <w:rFonts w:ascii="宋体" w:hAnsi="宋体" w:cs="宋体"/>
          <w:color w:val="auto"/>
          <w:sz w:val="24"/>
        </w:rPr>
        <w:br w:type="page"/>
      </w:r>
    </w:p>
    <w:p w14:paraId="38F7C49B">
      <w:pPr>
        <w:spacing w:line="420" w:lineRule="auto"/>
        <w:jc w:val="center"/>
        <w:rPr>
          <w:rFonts w:ascii="宋体" w:hAnsi="宋体" w:cs="宋体"/>
          <w:color w:val="auto"/>
          <w:sz w:val="24"/>
        </w:rPr>
      </w:pPr>
    </w:p>
    <w:p w14:paraId="3A9BB5F7">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26160492">
      <w:pPr>
        <w:numPr>
          <w:ilvl w:val="0"/>
          <w:numId w:val="0"/>
        </w:numPr>
        <w:rPr>
          <w:sz w:val="28"/>
          <w:szCs w:val="28"/>
        </w:r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794B5312">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7EE0B12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5A523270">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F6F996D">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3A4CBF6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683D769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39C2A06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18E6B7AE">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2535D5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363FE4B7">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4DE88C3">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C9B1A5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231CF4C">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1C66C1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B66818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DD5A176">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6AE3AD03">
            <w:pPr>
              <w:widowControl/>
              <w:jc w:val="left"/>
              <w:rPr>
                <w:rFonts w:ascii="宋体" w:hAnsi="宋体" w:cs="宋体"/>
                <w:color w:val="000000"/>
                <w:kern w:val="0"/>
                <w:sz w:val="22"/>
                <w:szCs w:val="22"/>
              </w:rPr>
            </w:pPr>
          </w:p>
        </w:tc>
      </w:tr>
      <w:tr w14:paraId="0465700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7735A034">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9D1018">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96230BD">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BFBF4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0A8D6958">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3D276E37">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369CFC1F">
            <w:pPr>
              <w:widowControl/>
              <w:jc w:val="left"/>
              <w:rPr>
                <w:rFonts w:hint="eastAsia" w:ascii="仿宋_GB2312" w:hAnsi="宋体" w:eastAsia="仿宋_GB2312" w:cs="宋体"/>
                <w:color w:val="000000"/>
                <w:kern w:val="0"/>
                <w:sz w:val="24"/>
                <w:szCs w:val="24"/>
              </w:rPr>
            </w:pPr>
          </w:p>
        </w:tc>
      </w:tr>
      <w:tr w14:paraId="4AD446C3">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3C6B8D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A75199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5BCF5826">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FAF947">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B6862DF">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3AEE000">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150DB169">
            <w:pPr>
              <w:widowControl/>
              <w:jc w:val="left"/>
              <w:rPr>
                <w:rFonts w:hint="eastAsia" w:ascii="仿宋_GB2312" w:hAnsi="宋体" w:eastAsia="仿宋_GB2312" w:cs="宋体"/>
                <w:color w:val="000000"/>
                <w:kern w:val="0"/>
                <w:sz w:val="24"/>
                <w:szCs w:val="24"/>
              </w:rPr>
            </w:pPr>
          </w:p>
        </w:tc>
      </w:tr>
      <w:tr w14:paraId="47E16EB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A01B8B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68B9B4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18ACB3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09837A6">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DA2E05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6AD1949E">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3046D63">
            <w:pPr>
              <w:widowControl/>
              <w:jc w:val="left"/>
              <w:rPr>
                <w:rFonts w:ascii="宋体" w:hAnsi="宋体" w:cs="宋体"/>
                <w:color w:val="000000"/>
                <w:kern w:val="0"/>
                <w:sz w:val="22"/>
                <w:szCs w:val="22"/>
              </w:rPr>
            </w:pPr>
          </w:p>
        </w:tc>
      </w:tr>
      <w:tr w14:paraId="6E6288F8">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641FC3BE">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16930C4">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6622A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341CB62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1FC5C06">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4A3C7EB">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4BC83257">
            <w:pPr>
              <w:widowControl/>
              <w:jc w:val="left"/>
              <w:rPr>
                <w:rFonts w:ascii="宋体" w:hAnsi="宋体" w:cs="宋体"/>
                <w:color w:val="000000"/>
                <w:kern w:val="0"/>
                <w:sz w:val="22"/>
                <w:szCs w:val="22"/>
              </w:rPr>
            </w:pPr>
          </w:p>
        </w:tc>
      </w:tr>
    </w:tbl>
    <w:p w14:paraId="7DAC5B54">
      <w:pPr>
        <w:rPr>
          <w:rFonts w:hint="eastAsia" w:asciiTheme="minorEastAsia" w:hAnsiTheme="minorEastAsia" w:eastAsiaTheme="minorEastAsia" w:cstheme="minorEastAsia"/>
          <w:color w:val="auto"/>
          <w:sz w:val="21"/>
          <w:szCs w:val="21"/>
          <w:highlight w:val="none"/>
        </w:rPr>
      </w:pPr>
      <w:bookmarkStart w:id="30" w:name="_Toc304219290"/>
      <w:bookmarkStart w:id="31" w:name="_Toc320878673"/>
      <w:bookmarkStart w:id="32" w:name="_Toc349642274"/>
      <w:bookmarkStart w:id="33" w:name="_Toc337475887"/>
      <w:bookmarkStart w:id="34"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F69B445">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0"/>
      <w:bookmarkEnd w:id="31"/>
      <w:bookmarkEnd w:id="32"/>
      <w:bookmarkEnd w:id="33"/>
      <w:bookmarkEnd w:id="34"/>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0469065">
      <w:pPr>
        <w:spacing w:line="420" w:lineRule="auto"/>
        <w:rPr>
          <w:rFonts w:hint="eastAsia" w:ascii="宋体" w:hAnsi="宋体" w:cs="宋体"/>
          <w:color w:val="auto"/>
          <w:sz w:val="24"/>
        </w:rPr>
      </w:pPr>
    </w:p>
    <w:p w14:paraId="3AC8AE5D">
      <w:pPr>
        <w:spacing w:line="420" w:lineRule="auto"/>
        <w:rPr>
          <w:rFonts w:hint="eastAsia" w:ascii="宋体" w:hAnsi="宋体" w:cs="宋体"/>
          <w:color w:val="auto"/>
          <w:sz w:val="24"/>
        </w:rPr>
      </w:pPr>
    </w:p>
    <w:p w14:paraId="1D32234C">
      <w:pPr>
        <w:pStyle w:val="29"/>
        <w:rPr>
          <w:rFonts w:hint="eastAsia" w:ascii="宋体" w:hAnsi="宋体" w:cs="宋体"/>
          <w:color w:val="auto"/>
          <w:sz w:val="24"/>
        </w:rPr>
      </w:pPr>
    </w:p>
    <w:p w14:paraId="1E1DFA3E">
      <w:pPr>
        <w:rPr>
          <w:rFonts w:hint="eastAsia" w:ascii="宋体" w:hAnsi="宋体" w:cs="宋体"/>
          <w:color w:val="auto"/>
          <w:sz w:val="24"/>
        </w:rPr>
      </w:pPr>
    </w:p>
    <w:p w14:paraId="5790F30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044477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124E39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B287A34">
      <w:pPr>
        <w:pStyle w:val="29"/>
        <w:rPr>
          <w:rFonts w:hint="eastAsia"/>
        </w:rPr>
      </w:pPr>
    </w:p>
    <w:p w14:paraId="04D2AEB7">
      <w:pPr>
        <w:pStyle w:val="8"/>
        <w:ind w:firstLine="0"/>
        <w:jc w:val="center"/>
        <w:outlineLvl w:val="1"/>
        <w:rPr>
          <w:rFonts w:hint="eastAsia" w:ascii="Times New Roman" w:hAnsi="Times New Roman" w:eastAsia="宋体" w:cs="Times New Roman"/>
          <w:b/>
          <w:kern w:val="2"/>
          <w:sz w:val="32"/>
          <w:szCs w:val="32"/>
          <w:lang w:val="en-US" w:eastAsia="zh-CN" w:bidi="ar-SA"/>
        </w:rPr>
      </w:pPr>
    </w:p>
    <w:p w14:paraId="077A35AE">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A5B84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206FE033">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B5681E0">
      <w:pPr>
        <w:rPr>
          <w:rFonts w:hint="eastAsia"/>
        </w:rPr>
      </w:pPr>
    </w:p>
    <w:p w14:paraId="15AE48C9">
      <w:pPr>
        <w:pStyle w:val="4"/>
        <w:spacing w:before="0" w:after="0"/>
        <w:jc w:val="center"/>
        <w:rPr>
          <w:color w:val="auto"/>
          <w:sz w:val="28"/>
          <w:highlight w:val="none"/>
        </w:rPr>
      </w:pPr>
      <w:bookmarkStart w:id="35" w:name="_Toc30834"/>
      <w:bookmarkStart w:id="36"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5"/>
      <w:bookmarkEnd w:id="36"/>
    </w:p>
    <w:p w14:paraId="18EB54BC">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6C05D4F4">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61325FC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FBF297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669F04E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6CC189C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4CB22F8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3DAE58B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CBDF32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EFDDD6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748DEE0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4FD90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E354DD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2AAD956">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168A348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FFB7E8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057C154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0497061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C6E33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1AFB4F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6F6D4CD">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3D0CAD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6E884A96">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5A63203A">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69F6303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11E47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757A84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8E9D43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4ADA3D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2EF857A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39007C0">
      <w:pPr>
        <w:pStyle w:val="11"/>
        <w:jc w:val="center"/>
        <w:outlineLvl w:val="1"/>
        <w:rPr>
          <w:b/>
          <w:color w:val="auto"/>
          <w:sz w:val="32"/>
          <w:szCs w:val="32"/>
        </w:rPr>
      </w:pPr>
    </w:p>
    <w:p w14:paraId="1F87C041">
      <w:pPr>
        <w:pStyle w:val="11"/>
        <w:jc w:val="center"/>
        <w:outlineLvl w:val="1"/>
        <w:rPr>
          <w:b/>
          <w:color w:val="auto"/>
          <w:sz w:val="32"/>
          <w:szCs w:val="32"/>
        </w:rPr>
      </w:pPr>
    </w:p>
    <w:p w14:paraId="1E127678">
      <w:pPr>
        <w:pStyle w:val="11"/>
        <w:outlineLvl w:val="1"/>
        <w:rPr>
          <w:b/>
          <w:color w:val="auto"/>
          <w:sz w:val="32"/>
          <w:szCs w:val="32"/>
        </w:rPr>
      </w:pPr>
    </w:p>
    <w:p w14:paraId="1379CCE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BD732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8F4BC9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6AB2F6">
      <w:pPr>
        <w:bidi w:val="0"/>
        <w:rPr>
          <w:rFonts w:hint="eastAsia"/>
          <w:lang w:val="en-US" w:eastAsia="zh-CN"/>
        </w:rPr>
      </w:pPr>
    </w:p>
    <w:p w14:paraId="4254F020">
      <w:pPr>
        <w:pStyle w:val="29"/>
        <w:rPr>
          <w:rFonts w:hint="eastAsia"/>
          <w:lang w:val="en-US" w:eastAsia="zh-CN"/>
        </w:rPr>
      </w:pPr>
    </w:p>
    <w:p w14:paraId="11CAA2BC">
      <w:pPr>
        <w:rPr>
          <w:rFonts w:hint="eastAsia"/>
          <w:lang w:val="en-US" w:eastAsia="zh-CN"/>
        </w:rPr>
      </w:pPr>
    </w:p>
    <w:p w14:paraId="04CE027E">
      <w:pPr>
        <w:pStyle w:val="29"/>
        <w:rPr>
          <w:rFonts w:hint="eastAsia"/>
          <w:lang w:val="en-US" w:eastAsia="zh-CN"/>
        </w:rPr>
      </w:pPr>
    </w:p>
    <w:p w14:paraId="55B2279D">
      <w:pPr>
        <w:rPr>
          <w:rFonts w:hint="eastAsia"/>
          <w:lang w:val="en-US" w:eastAsia="zh-CN"/>
        </w:rPr>
      </w:pPr>
    </w:p>
    <w:p w14:paraId="0ADA7B4A">
      <w:pPr>
        <w:pStyle w:val="29"/>
        <w:rPr>
          <w:rFonts w:hint="eastAsia"/>
          <w:lang w:val="en-US" w:eastAsia="zh-CN"/>
        </w:rPr>
      </w:pPr>
    </w:p>
    <w:p w14:paraId="7E1EF0AA">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61C90A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5A21B382">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BDCB10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2FACE7F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E72D2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F6C7E5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2DE7E6C1">
      <w:pPr>
        <w:spacing w:line="600" w:lineRule="exact"/>
        <w:rPr>
          <w:rFonts w:ascii="宋体" w:hAnsi="宋体"/>
          <w:color w:val="auto"/>
          <w:sz w:val="24"/>
          <w:highlight w:val="none"/>
        </w:rPr>
      </w:pPr>
    </w:p>
    <w:p w14:paraId="3BE8448D">
      <w:pPr>
        <w:spacing w:line="600" w:lineRule="exact"/>
        <w:rPr>
          <w:rFonts w:ascii="宋体" w:hAnsi="宋体"/>
          <w:color w:val="auto"/>
          <w:sz w:val="24"/>
          <w:highlight w:val="none"/>
        </w:rPr>
      </w:pPr>
    </w:p>
    <w:p w14:paraId="52E7CE5C">
      <w:pPr>
        <w:pStyle w:val="29"/>
      </w:pPr>
    </w:p>
    <w:p w14:paraId="682F468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8A12F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FB7DA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964DCC7">
      <w:pPr>
        <w:spacing w:line="600" w:lineRule="exact"/>
        <w:jc w:val="center"/>
        <w:rPr>
          <w:rFonts w:ascii="宋体" w:hAnsi="宋体"/>
          <w:color w:val="auto"/>
          <w:sz w:val="24"/>
          <w:highlight w:val="none"/>
        </w:rPr>
      </w:pPr>
    </w:p>
    <w:p w14:paraId="290974CA">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7968B924">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58463CB5">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182C88B7">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0F6E6CA4">
      <w:pPr>
        <w:tabs>
          <w:tab w:val="left" w:pos="945"/>
          <w:tab w:val="left" w:pos="1155"/>
        </w:tabs>
        <w:spacing w:line="360" w:lineRule="auto"/>
        <w:jc w:val="center"/>
        <w:rPr>
          <w:rFonts w:hint="eastAsia" w:ascii="宋体" w:hAnsi="宋体" w:eastAsia="宋体" w:cs="Times New Roman"/>
          <w:b w:val="0"/>
          <w:color w:val="auto"/>
          <w:spacing w:val="7"/>
          <w:kern w:val="0"/>
          <w:sz w:val="28"/>
          <w:szCs w:val="28"/>
          <w:lang w:val="en-US" w:eastAsia="zh-CN" w:bidi="ar-SA"/>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42B18DC8">
      <w:pPr>
        <w:rPr>
          <w:rFonts w:hint="eastAsia"/>
        </w:rPr>
      </w:pPr>
      <w:r>
        <w:rPr>
          <w:rFonts w:hint="eastAsia"/>
        </w:rPr>
        <w:br w:type="page"/>
      </w:r>
    </w:p>
    <w:p w14:paraId="6E21890F">
      <w:pPr>
        <w:rPr>
          <w:rFonts w:hint="eastAsia"/>
        </w:rPr>
      </w:pPr>
    </w:p>
    <w:p w14:paraId="0AD331F5">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37"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37"/>
    </w:p>
    <w:p w14:paraId="088A3459">
      <w:pPr>
        <w:pStyle w:val="8"/>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0FCCAD03">
      <w:pPr>
        <w:pStyle w:val="8"/>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4.1 技术要求偏离表</w:t>
      </w:r>
    </w:p>
    <w:p w14:paraId="65F7651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01E4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50777E82">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35085B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54B4E39F">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3F48478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5BE1AE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7D87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797866F">
            <w:pPr>
              <w:spacing w:line="360" w:lineRule="auto"/>
              <w:rPr>
                <w:rFonts w:asciiTheme="minorEastAsia" w:hAnsiTheme="minorEastAsia"/>
                <w:color w:val="auto"/>
                <w:sz w:val="24"/>
                <w:szCs w:val="24"/>
                <w:highlight w:val="none"/>
              </w:rPr>
            </w:pPr>
          </w:p>
        </w:tc>
        <w:tc>
          <w:tcPr>
            <w:tcW w:w="1605" w:type="dxa"/>
          </w:tcPr>
          <w:p w14:paraId="15D7E0E5">
            <w:pPr>
              <w:spacing w:line="360" w:lineRule="auto"/>
              <w:rPr>
                <w:rFonts w:hint="eastAsia" w:asciiTheme="minorEastAsia" w:hAnsiTheme="minorEastAsia"/>
                <w:b/>
                <w:bCs/>
                <w:color w:val="auto"/>
                <w:sz w:val="24"/>
                <w:szCs w:val="24"/>
                <w:highlight w:val="none"/>
                <w:lang w:eastAsia="zh-CN"/>
              </w:rPr>
            </w:pPr>
          </w:p>
          <w:p w14:paraId="308ABB7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33B4FA45">
            <w:pPr>
              <w:spacing w:line="360" w:lineRule="auto"/>
              <w:rPr>
                <w:rFonts w:hint="eastAsia" w:asciiTheme="minorEastAsia" w:hAnsiTheme="minorEastAsia"/>
                <w:b/>
                <w:bCs/>
                <w:color w:val="auto"/>
                <w:sz w:val="24"/>
                <w:szCs w:val="24"/>
                <w:highlight w:val="none"/>
                <w:lang w:eastAsia="zh-CN"/>
              </w:rPr>
            </w:pPr>
          </w:p>
          <w:p w14:paraId="4BF28DE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7290E931">
            <w:pPr>
              <w:spacing w:line="360" w:lineRule="auto"/>
              <w:rPr>
                <w:rFonts w:asciiTheme="minorEastAsia" w:hAnsiTheme="minorEastAsia"/>
                <w:color w:val="auto"/>
                <w:sz w:val="24"/>
                <w:szCs w:val="24"/>
                <w:highlight w:val="none"/>
              </w:rPr>
            </w:pPr>
          </w:p>
        </w:tc>
        <w:tc>
          <w:tcPr>
            <w:tcW w:w="1608" w:type="dxa"/>
            <w:vMerge w:val="continue"/>
          </w:tcPr>
          <w:p w14:paraId="3D9FE08A">
            <w:pPr>
              <w:spacing w:line="360" w:lineRule="auto"/>
              <w:rPr>
                <w:rFonts w:asciiTheme="minorEastAsia" w:hAnsiTheme="minorEastAsia"/>
                <w:color w:val="auto"/>
                <w:sz w:val="24"/>
                <w:szCs w:val="24"/>
                <w:highlight w:val="none"/>
              </w:rPr>
            </w:pPr>
          </w:p>
        </w:tc>
      </w:tr>
      <w:tr w14:paraId="116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6DCC507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1DD081F5">
            <w:pPr>
              <w:spacing w:line="360" w:lineRule="auto"/>
              <w:rPr>
                <w:rFonts w:asciiTheme="minorEastAsia" w:hAnsiTheme="minorEastAsia"/>
                <w:color w:val="auto"/>
                <w:sz w:val="24"/>
                <w:szCs w:val="24"/>
                <w:highlight w:val="none"/>
              </w:rPr>
            </w:pPr>
          </w:p>
        </w:tc>
        <w:tc>
          <w:tcPr>
            <w:tcW w:w="1607" w:type="dxa"/>
          </w:tcPr>
          <w:p w14:paraId="0D4DA7C0">
            <w:pPr>
              <w:spacing w:line="360" w:lineRule="auto"/>
              <w:rPr>
                <w:rFonts w:asciiTheme="minorEastAsia" w:hAnsiTheme="minorEastAsia"/>
                <w:color w:val="auto"/>
                <w:sz w:val="24"/>
                <w:szCs w:val="24"/>
                <w:highlight w:val="none"/>
              </w:rPr>
            </w:pPr>
          </w:p>
        </w:tc>
        <w:tc>
          <w:tcPr>
            <w:tcW w:w="1608" w:type="dxa"/>
          </w:tcPr>
          <w:p w14:paraId="1C3D71C0">
            <w:pPr>
              <w:spacing w:line="360" w:lineRule="auto"/>
              <w:rPr>
                <w:rFonts w:asciiTheme="minorEastAsia" w:hAnsiTheme="minorEastAsia"/>
                <w:color w:val="auto"/>
                <w:sz w:val="24"/>
                <w:szCs w:val="24"/>
                <w:highlight w:val="none"/>
              </w:rPr>
            </w:pPr>
          </w:p>
        </w:tc>
        <w:tc>
          <w:tcPr>
            <w:tcW w:w="1608" w:type="dxa"/>
          </w:tcPr>
          <w:p w14:paraId="4CFDECE7">
            <w:pPr>
              <w:spacing w:line="360" w:lineRule="auto"/>
              <w:rPr>
                <w:rFonts w:asciiTheme="minorEastAsia" w:hAnsiTheme="minorEastAsia"/>
                <w:color w:val="auto"/>
                <w:sz w:val="24"/>
                <w:szCs w:val="24"/>
                <w:highlight w:val="none"/>
              </w:rPr>
            </w:pPr>
          </w:p>
        </w:tc>
      </w:tr>
      <w:tr w14:paraId="5040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D608B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CED57C5">
            <w:pPr>
              <w:spacing w:line="360" w:lineRule="auto"/>
              <w:rPr>
                <w:rFonts w:asciiTheme="minorEastAsia" w:hAnsiTheme="minorEastAsia"/>
                <w:color w:val="auto"/>
                <w:sz w:val="24"/>
                <w:szCs w:val="24"/>
                <w:highlight w:val="none"/>
              </w:rPr>
            </w:pPr>
          </w:p>
        </w:tc>
        <w:tc>
          <w:tcPr>
            <w:tcW w:w="1607" w:type="dxa"/>
          </w:tcPr>
          <w:p w14:paraId="46886BD7">
            <w:pPr>
              <w:spacing w:line="360" w:lineRule="auto"/>
              <w:rPr>
                <w:rFonts w:asciiTheme="minorEastAsia" w:hAnsiTheme="minorEastAsia"/>
                <w:color w:val="auto"/>
                <w:sz w:val="24"/>
                <w:szCs w:val="24"/>
                <w:highlight w:val="none"/>
              </w:rPr>
            </w:pPr>
          </w:p>
        </w:tc>
        <w:tc>
          <w:tcPr>
            <w:tcW w:w="1608" w:type="dxa"/>
          </w:tcPr>
          <w:p w14:paraId="5DA5A8DC">
            <w:pPr>
              <w:spacing w:line="360" w:lineRule="auto"/>
              <w:rPr>
                <w:rFonts w:asciiTheme="minorEastAsia" w:hAnsiTheme="minorEastAsia"/>
                <w:color w:val="auto"/>
                <w:sz w:val="24"/>
                <w:szCs w:val="24"/>
                <w:highlight w:val="none"/>
              </w:rPr>
            </w:pPr>
          </w:p>
        </w:tc>
        <w:tc>
          <w:tcPr>
            <w:tcW w:w="1608" w:type="dxa"/>
          </w:tcPr>
          <w:p w14:paraId="44ED744A">
            <w:pPr>
              <w:spacing w:line="360" w:lineRule="auto"/>
              <w:rPr>
                <w:rFonts w:asciiTheme="minorEastAsia" w:hAnsiTheme="minorEastAsia"/>
                <w:color w:val="auto"/>
                <w:sz w:val="24"/>
                <w:szCs w:val="24"/>
                <w:highlight w:val="none"/>
              </w:rPr>
            </w:pPr>
          </w:p>
        </w:tc>
      </w:tr>
      <w:tr w14:paraId="2C19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644600C">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651BCA4F">
            <w:pPr>
              <w:spacing w:line="360" w:lineRule="auto"/>
              <w:rPr>
                <w:rFonts w:asciiTheme="minorEastAsia" w:hAnsiTheme="minorEastAsia"/>
                <w:color w:val="auto"/>
                <w:sz w:val="24"/>
                <w:szCs w:val="24"/>
                <w:highlight w:val="none"/>
              </w:rPr>
            </w:pPr>
          </w:p>
        </w:tc>
        <w:tc>
          <w:tcPr>
            <w:tcW w:w="1607" w:type="dxa"/>
          </w:tcPr>
          <w:p w14:paraId="7B2FD83B">
            <w:pPr>
              <w:spacing w:line="360" w:lineRule="auto"/>
              <w:rPr>
                <w:rFonts w:asciiTheme="minorEastAsia" w:hAnsiTheme="minorEastAsia"/>
                <w:color w:val="auto"/>
                <w:sz w:val="24"/>
                <w:szCs w:val="24"/>
                <w:highlight w:val="none"/>
              </w:rPr>
            </w:pPr>
          </w:p>
        </w:tc>
        <w:tc>
          <w:tcPr>
            <w:tcW w:w="1608" w:type="dxa"/>
          </w:tcPr>
          <w:p w14:paraId="5095080A">
            <w:pPr>
              <w:spacing w:line="360" w:lineRule="auto"/>
              <w:rPr>
                <w:rFonts w:asciiTheme="minorEastAsia" w:hAnsiTheme="minorEastAsia"/>
                <w:color w:val="auto"/>
                <w:sz w:val="24"/>
                <w:szCs w:val="24"/>
                <w:highlight w:val="none"/>
              </w:rPr>
            </w:pPr>
          </w:p>
        </w:tc>
        <w:tc>
          <w:tcPr>
            <w:tcW w:w="1608" w:type="dxa"/>
          </w:tcPr>
          <w:p w14:paraId="4F2F4912">
            <w:pPr>
              <w:spacing w:line="360" w:lineRule="auto"/>
              <w:rPr>
                <w:rFonts w:asciiTheme="minorEastAsia" w:hAnsiTheme="minorEastAsia"/>
                <w:color w:val="auto"/>
                <w:sz w:val="24"/>
                <w:szCs w:val="24"/>
                <w:highlight w:val="none"/>
              </w:rPr>
            </w:pPr>
          </w:p>
        </w:tc>
      </w:tr>
      <w:tr w14:paraId="4E6F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C06F2AF">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1FF1A17">
            <w:pPr>
              <w:spacing w:line="360" w:lineRule="auto"/>
              <w:rPr>
                <w:rFonts w:asciiTheme="minorEastAsia" w:hAnsiTheme="minorEastAsia"/>
                <w:color w:val="auto"/>
                <w:sz w:val="24"/>
                <w:szCs w:val="24"/>
                <w:highlight w:val="none"/>
              </w:rPr>
            </w:pPr>
          </w:p>
        </w:tc>
        <w:tc>
          <w:tcPr>
            <w:tcW w:w="1607" w:type="dxa"/>
          </w:tcPr>
          <w:p w14:paraId="125DC53D">
            <w:pPr>
              <w:spacing w:line="360" w:lineRule="auto"/>
              <w:rPr>
                <w:rFonts w:asciiTheme="minorEastAsia" w:hAnsiTheme="minorEastAsia"/>
                <w:color w:val="auto"/>
                <w:sz w:val="24"/>
                <w:szCs w:val="24"/>
                <w:highlight w:val="none"/>
              </w:rPr>
            </w:pPr>
          </w:p>
        </w:tc>
        <w:tc>
          <w:tcPr>
            <w:tcW w:w="1608" w:type="dxa"/>
          </w:tcPr>
          <w:p w14:paraId="53117118">
            <w:pPr>
              <w:spacing w:line="360" w:lineRule="auto"/>
              <w:rPr>
                <w:rFonts w:asciiTheme="minorEastAsia" w:hAnsiTheme="minorEastAsia"/>
                <w:color w:val="auto"/>
                <w:sz w:val="24"/>
                <w:szCs w:val="24"/>
                <w:highlight w:val="none"/>
              </w:rPr>
            </w:pPr>
          </w:p>
        </w:tc>
        <w:tc>
          <w:tcPr>
            <w:tcW w:w="1608" w:type="dxa"/>
          </w:tcPr>
          <w:p w14:paraId="36720BAB">
            <w:pPr>
              <w:spacing w:line="360" w:lineRule="auto"/>
              <w:rPr>
                <w:rFonts w:asciiTheme="minorEastAsia" w:hAnsiTheme="minorEastAsia"/>
                <w:color w:val="auto"/>
                <w:sz w:val="24"/>
                <w:szCs w:val="24"/>
                <w:highlight w:val="none"/>
              </w:rPr>
            </w:pPr>
          </w:p>
        </w:tc>
      </w:tr>
      <w:tr w14:paraId="52A8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3D3E0D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6A6D2E45">
            <w:pPr>
              <w:spacing w:line="360" w:lineRule="auto"/>
              <w:rPr>
                <w:rFonts w:asciiTheme="minorEastAsia" w:hAnsiTheme="minorEastAsia"/>
                <w:color w:val="auto"/>
                <w:sz w:val="24"/>
                <w:szCs w:val="24"/>
                <w:highlight w:val="none"/>
              </w:rPr>
            </w:pPr>
          </w:p>
        </w:tc>
        <w:tc>
          <w:tcPr>
            <w:tcW w:w="1607" w:type="dxa"/>
          </w:tcPr>
          <w:p w14:paraId="33FE3F3C">
            <w:pPr>
              <w:spacing w:line="360" w:lineRule="auto"/>
              <w:rPr>
                <w:rFonts w:asciiTheme="minorEastAsia" w:hAnsiTheme="minorEastAsia"/>
                <w:color w:val="auto"/>
                <w:sz w:val="24"/>
                <w:szCs w:val="24"/>
                <w:highlight w:val="none"/>
              </w:rPr>
            </w:pPr>
          </w:p>
        </w:tc>
        <w:tc>
          <w:tcPr>
            <w:tcW w:w="1608" w:type="dxa"/>
          </w:tcPr>
          <w:p w14:paraId="0FE7E28A">
            <w:pPr>
              <w:spacing w:line="360" w:lineRule="auto"/>
              <w:rPr>
                <w:rFonts w:asciiTheme="minorEastAsia" w:hAnsiTheme="minorEastAsia"/>
                <w:color w:val="auto"/>
                <w:sz w:val="24"/>
                <w:szCs w:val="24"/>
                <w:highlight w:val="none"/>
              </w:rPr>
            </w:pPr>
          </w:p>
        </w:tc>
        <w:tc>
          <w:tcPr>
            <w:tcW w:w="1608" w:type="dxa"/>
          </w:tcPr>
          <w:p w14:paraId="274BDDC5">
            <w:pPr>
              <w:spacing w:line="360" w:lineRule="auto"/>
              <w:rPr>
                <w:rFonts w:asciiTheme="minorEastAsia" w:hAnsiTheme="minorEastAsia"/>
                <w:color w:val="auto"/>
                <w:sz w:val="24"/>
                <w:szCs w:val="24"/>
                <w:highlight w:val="none"/>
              </w:rPr>
            </w:pPr>
          </w:p>
        </w:tc>
      </w:tr>
      <w:tr w14:paraId="7F8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56EE15B">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2F55C602">
            <w:pPr>
              <w:spacing w:line="360" w:lineRule="auto"/>
              <w:rPr>
                <w:rFonts w:asciiTheme="minorEastAsia" w:hAnsiTheme="minorEastAsia"/>
                <w:color w:val="auto"/>
                <w:sz w:val="24"/>
                <w:szCs w:val="24"/>
                <w:highlight w:val="none"/>
              </w:rPr>
            </w:pPr>
          </w:p>
        </w:tc>
        <w:tc>
          <w:tcPr>
            <w:tcW w:w="1607" w:type="dxa"/>
          </w:tcPr>
          <w:p w14:paraId="2311C627">
            <w:pPr>
              <w:spacing w:line="360" w:lineRule="auto"/>
              <w:rPr>
                <w:rFonts w:asciiTheme="minorEastAsia" w:hAnsiTheme="minorEastAsia"/>
                <w:color w:val="auto"/>
                <w:sz w:val="24"/>
                <w:szCs w:val="24"/>
                <w:highlight w:val="none"/>
              </w:rPr>
            </w:pPr>
          </w:p>
        </w:tc>
        <w:tc>
          <w:tcPr>
            <w:tcW w:w="1608" w:type="dxa"/>
          </w:tcPr>
          <w:p w14:paraId="3DF8AEDB">
            <w:pPr>
              <w:spacing w:line="360" w:lineRule="auto"/>
              <w:rPr>
                <w:rFonts w:asciiTheme="minorEastAsia" w:hAnsiTheme="minorEastAsia"/>
                <w:color w:val="auto"/>
                <w:sz w:val="24"/>
                <w:szCs w:val="24"/>
                <w:highlight w:val="none"/>
              </w:rPr>
            </w:pPr>
          </w:p>
        </w:tc>
        <w:tc>
          <w:tcPr>
            <w:tcW w:w="1608" w:type="dxa"/>
          </w:tcPr>
          <w:p w14:paraId="637E1AB0">
            <w:pPr>
              <w:spacing w:line="360" w:lineRule="auto"/>
              <w:rPr>
                <w:rFonts w:asciiTheme="minorEastAsia" w:hAnsiTheme="minorEastAsia"/>
                <w:color w:val="auto"/>
                <w:sz w:val="24"/>
                <w:szCs w:val="24"/>
                <w:highlight w:val="none"/>
              </w:rPr>
            </w:pPr>
          </w:p>
        </w:tc>
      </w:tr>
      <w:tr w14:paraId="5F03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A087BE3">
            <w:pPr>
              <w:spacing w:line="360" w:lineRule="auto"/>
              <w:rPr>
                <w:rFonts w:asciiTheme="minorEastAsia" w:hAnsiTheme="minorEastAsia"/>
                <w:color w:val="auto"/>
                <w:sz w:val="24"/>
                <w:szCs w:val="24"/>
                <w:highlight w:val="none"/>
              </w:rPr>
            </w:pPr>
          </w:p>
        </w:tc>
        <w:tc>
          <w:tcPr>
            <w:tcW w:w="1605" w:type="dxa"/>
          </w:tcPr>
          <w:p w14:paraId="6EE3E342">
            <w:pPr>
              <w:spacing w:line="360" w:lineRule="auto"/>
              <w:rPr>
                <w:rFonts w:asciiTheme="minorEastAsia" w:hAnsiTheme="minorEastAsia"/>
                <w:color w:val="auto"/>
                <w:sz w:val="24"/>
                <w:szCs w:val="24"/>
                <w:highlight w:val="none"/>
              </w:rPr>
            </w:pPr>
          </w:p>
        </w:tc>
        <w:tc>
          <w:tcPr>
            <w:tcW w:w="1607" w:type="dxa"/>
          </w:tcPr>
          <w:p w14:paraId="5A382378">
            <w:pPr>
              <w:spacing w:line="360" w:lineRule="auto"/>
              <w:rPr>
                <w:rFonts w:asciiTheme="minorEastAsia" w:hAnsiTheme="minorEastAsia"/>
                <w:color w:val="auto"/>
                <w:sz w:val="24"/>
                <w:szCs w:val="24"/>
                <w:highlight w:val="none"/>
              </w:rPr>
            </w:pPr>
          </w:p>
        </w:tc>
        <w:tc>
          <w:tcPr>
            <w:tcW w:w="1608" w:type="dxa"/>
          </w:tcPr>
          <w:p w14:paraId="0CEEB17B">
            <w:pPr>
              <w:spacing w:line="360" w:lineRule="auto"/>
              <w:rPr>
                <w:rFonts w:asciiTheme="minorEastAsia" w:hAnsiTheme="minorEastAsia"/>
                <w:color w:val="auto"/>
                <w:sz w:val="24"/>
                <w:szCs w:val="24"/>
                <w:highlight w:val="none"/>
              </w:rPr>
            </w:pPr>
          </w:p>
        </w:tc>
        <w:tc>
          <w:tcPr>
            <w:tcW w:w="1608" w:type="dxa"/>
          </w:tcPr>
          <w:p w14:paraId="0090733B">
            <w:pPr>
              <w:spacing w:line="360" w:lineRule="auto"/>
              <w:rPr>
                <w:rFonts w:asciiTheme="minorEastAsia" w:hAnsiTheme="minorEastAsia"/>
                <w:color w:val="auto"/>
                <w:sz w:val="24"/>
                <w:szCs w:val="24"/>
                <w:highlight w:val="none"/>
              </w:rPr>
            </w:pPr>
          </w:p>
        </w:tc>
      </w:tr>
      <w:tr w14:paraId="347D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365FFB5">
            <w:pPr>
              <w:spacing w:line="360" w:lineRule="auto"/>
              <w:rPr>
                <w:rFonts w:asciiTheme="minorEastAsia" w:hAnsiTheme="minorEastAsia"/>
                <w:color w:val="auto"/>
                <w:sz w:val="24"/>
                <w:szCs w:val="24"/>
                <w:highlight w:val="none"/>
              </w:rPr>
            </w:pPr>
          </w:p>
        </w:tc>
        <w:tc>
          <w:tcPr>
            <w:tcW w:w="1605" w:type="dxa"/>
          </w:tcPr>
          <w:p w14:paraId="3EE5E828">
            <w:pPr>
              <w:spacing w:line="360" w:lineRule="auto"/>
              <w:rPr>
                <w:rFonts w:asciiTheme="minorEastAsia" w:hAnsiTheme="minorEastAsia"/>
                <w:color w:val="auto"/>
                <w:sz w:val="24"/>
                <w:szCs w:val="24"/>
                <w:highlight w:val="none"/>
              </w:rPr>
            </w:pPr>
          </w:p>
        </w:tc>
        <w:tc>
          <w:tcPr>
            <w:tcW w:w="1607" w:type="dxa"/>
          </w:tcPr>
          <w:p w14:paraId="141A4373">
            <w:pPr>
              <w:spacing w:line="360" w:lineRule="auto"/>
              <w:rPr>
                <w:rFonts w:asciiTheme="minorEastAsia" w:hAnsiTheme="minorEastAsia"/>
                <w:color w:val="auto"/>
                <w:sz w:val="24"/>
                <w:szCs w:val="24"/>
                <w:highlight w:val="none"/>
              </w:rPr>
            </w:pPr>
          </w:p>
        </w:tc>
        <w:tc>
          <w:tcPr>
            <w:tcW w:w="1608" w:type="dxa"/>
          </w:tcPr>
          <w:p w14:paraId="4C7F4938">
            <w:pPr>
              <w:spacing w:line="360" w:lineRule="auto"/>
              <w:rPr>
                <w:rFonts w:asciiTheme="minorEastAsia" w:hAnsiTheme="minorEastAsia"/>
                <w:color w:val="auto"/>
                <w:sz w:val="24"/>
                <w:szCs w:val="24"/>
                <w:highlight w:val="none"/>
              </w:rPr>
            </w:pPr>
          </w:p>
        </w:tc>
        <w:tc>
          <w:tcPr>
            <w:tcW w:w="1608" w:type="dxa"/>
          </w:tcPr>
          <w:p w14:paraId="243958B5">
            <w:pPr>
              <w:spacing w:line="360" w:lineRule="auto"/>
              <w:rPr>
                <w:rFonts w:asciiTheme="minorEastAsia" w:hAnsiTheme="minorEastAsia"/>
                <w:color w:val="auto"/>
                <w:sz w:val="24"/>
                <w:szCs w:val="24"/>
                <w:highlight w:val="none"/>
              </w:rPr>
            </w:pPr>
          </w:p>
        </w:tc>
      </w:tr>
      <w:tr w14:paraId="00A2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BAEB8E5">
            <w:pPr>
              <w:spacing w:line="360" w:lineRule="auto"/>
              <w:rPr>
                <w:rFonts w:asciiTheme="minorEastAsia" w:hAnsiTheme="minorEastAsia"/>
                <w:color w:val="auto"/>
                <w:sz w:val="24"/>
                <w:szCs w:val="24"/>
                <w:highlight w:val="none"/>
              </w:rPr>
            </w:pPr>
          </w:p>
        </w:tc>
        <w:tc>
          <w:tcPr>
            <w:tcW w:w="1605" w:type="dxa"/>
          </w:tcPr>
          <w:p w14:paraId="5C520EFA">
            <w:pPr>
              <w:spacing w:line="360" w:lineRule="auto"/>
              <w:rPr>
                <w:rFonts w:asciiTheme="minorEastAsia" w:hAnsiTheme="minorEastAsia"/>
                <w:color w:val="auto"/>
                <w:sz w:val="24"/>
                <w:szCs w:val="24"/>
                <w:highlight w:val="none"/>
              </w:rPr>
            </w:pPr>
          </w:p>
        </w:tc>
        <w:tc>
          <w:tcPr>
            <w:tcW w:w="1607" w:type="dxa"/>
          </w:tcPr>
          <w:p w14:paraId="4C0741A0">
            <w:pPr>
              <w:spacing w:line="360" w:lineRule="auto"/>
              <w:rPr>
                <w:rFonts w:asciiTheme="minorEastAsia" w:hAnsiTheme="minorEastAsia"/>
                <w:color w:val="auto"/>
                <w:sz w:val="24"/>
                <w:szCs w:val="24"/>
                <w:highlight w:val="none"/>
              </w:rPr>
            </w:pPr>
          </w:p>
        </w:tc>
        <w:tc>
          <w:tcPr>
            <w:tcW w:w="1608" w:type="dxa"/>
          </w:tcPr>
          <w:p w14:paraId="366BC1BA">
            <w:pPr>
              <w:spacing w:line="360" w:lineRule="auto"/>
              <w:rPr>
                <w:rFonts w:asciiTheme="minorEastAsia" w:hAnsiTheme="minorEastAsia"/>
                <w:color w:val="auto"/>
                <w:sz w:val="24"/>
                <w:szCs w:val="24"/>
                <w:highlight w:val="none"/>
              </w:rPr>
            </w:pPr>
          </w:p>
        </w:tc>
        <w:tc>
          <w:tcPr>
            <w:tcW w:w="1608" w:type="dxa"/>
          </w:tcPr>
          <w:p w14:paraId="47E5BE10">
            <w:pPr>
              <w:spacing w:line="360" w:lineRule="auto"/>
              <w:rPr>
                <w:rFonts w:asciiTheme="minorEastAsia" w:hAnsiTheme="minorEastAsia"/>
                <w:color w:val="auto"/>
                <w:sz w:val="24"/>
                <w:szCs w:val="24"/>
                <w:highlight w:val="none"/>
              </w:rPr>
            </w:pPr>
          </w:p>
        </w:tc>
      </w:tr>
    </w:tbl>
    <w:p w14:paraId="02420FC0">
      <w:pPr>
        <w:adjustRightInd w:val="0"/>
        <w:snapToGrid w:val="0"/>
        <w:spacing w:line="360" w:lineRule="auto"/>
        <w:ind w:right="210" w:rightChars="100" w:firstLine="240" w:firstLineChars="100"/>
      </w:pPr>
      <w:r>
        <w:rPr>
          <w:rFonts w:hint="eastAsia" w:ascii="宋体" w:hAnsi="宋体"/>
          <w:sz w:val="24"/>
        </w:rPr>
        <w:t xml:space="preserve">                                      </w:t>
      </w:r>
    </w:p>
    <w:p w14:paraId="410DB1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6BDD26C">
      <w:pPr>
        <w:spacing w:line="360" w:lineRule="auto"/>
        <w:rPr>
          <w:rFonts w:hint="eastAsia" w:asciiTheme="minorEastAsia" w:hAnsiTheme="minorEastAsia"/>
          <w:color w:val="auto"/>
          <w:sz w:val="24"/>
          <w:szCs w:val="24"/>
          <w:highlight w:val="none"/>
        </w:rPr>
      </w:pPr>
    </w:p>
    <w:p w14:paraId="7AED28D5">
      <w:pPr>
        <w:spacing w:line="360" w:lineRule="auto"/>
        <w:jc w:val="center"/>
        <w:outlineLvl w:val="1"/>
        <w:rPr>
          <w:rFonts w:hint="eastAsia"/>
          <w:b/>
          <w:sz w:val="32"/>
          <w:szCs w:val="32"/>
          <w:lang w:val="en-US" w:eastAsia="zh-CN"/>
        </w:rPr>
      </w:pPr>
    </w:p>
    <w:p w14:paraId="182DE91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5CFA23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F89FB7B">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727F0F">
      <w:pPr>
        <w:pStyle w:val="29"/>
        <w:rPr>
          <w:rFonts w:hint="eastAsia" w:asciiTheme="minorEastAsia" w:hAnsiTheme="minorEastAsia"/>
          <w:color w:val="auto"/>
          <w:sz w:val="24"/>
          <w:highlight w:val="none"/>
          <w:lang w:val="en-US" w:eastAsia="zh-CN"/>
        </w:rPr>
      </w:pPr>
    </w:p>
    <w:p w14:paraId="15F832D5">
      <w:pPr>
        <w:rPr>
          <w:rFonts w:hint="eastAsia" w:asciiTheme="minorEastAsia" w:hAnsiTheme="minorEastAsia"/>
          <w:color w:val="auto"/>
          <w:sz w:val="24"/>
          <w:highlight w:val="none"/>
          <w:lang w:val="en-US" w:eastAsia="zh-CN"/>
        </w:rPr>
      </w:pPr>
    </w:p>
    <w:p w14:paraId="1C37A156">
      <w:pPr>
        <w:pStyle w:val="29"/>
        <w:rPr>
          <w:rFonts w:hint="eastAsia" w:asciiTheme="minorEastAsia" w:hAnsiTheme="minorEastAsia"/>
          <w:color w:val="auto"/>
          <w:sz w:val="24"/>
          <w:highlight w:val="none"/>
          <w:lang w:val="en-US" w:eastAsia="zh-CN"/>
        </w:rPr>
      </w:pPr>
    </w:p>
    <w:p w14:paraId="60712471">
      <w:pPr>
        <w:jc w:val="center"/>
        <w:rPr>
          <w:rFonts w:hint="eastAsia" w:asciiTheme="minorEastAsia" w:hAnsiTheme="minorEastAsia"/>
          <w:b/>
          <w:color w:val="auto"/>
          <w:sz w:val="32"/>
          <w:szCs w:val="36"/>
          <w:highlight w:val="red"/>
          <w:lang w:val="en-US" w:eastAsia="zh-CN"/>
        </w:rPr>
      </w:pPr>
    </w:p>
    <w:p w14:paraId="20D38193">
      <w:pPr>
        <w:pStyle w:val="8"/>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216BAD70">
      <w:pPr>
        <w:pStyle w:val="8"/>
        <w:ind w:left="0" w:leftChars="0" w:firstLine="0" w:firstLineChars="0"/>
        <w:jc w:val="center"/>
        <w:outlineLvl w:val="1"/>
        <w:rPr>
          <w:rFonts w:hint="eastAsia" w:ascii="宋体" w:hAnsi="宋体" w:eastAsia="宋体" w:cs="Times New Roman"/>
          <w:b w:val="0"/>
          <w:color w:val="auto"/>
          <w:spacing w:val="7"/>
          <w:kern w:val="0"/>
          <w:sz w:val="24"/>
          <w:szCs w:val="24"/>
          <w:highlight w:val="none"/>
          <w:lang w:val="en-US" w:eastAsia="zh-CN" w:bidi="ar-SA"/>
        </w:rPr>
      </w:pPr>
    </w:p>
    <w:p w14:paraId="56C07DB1">
      <w:pPr>
        <w:pStyle w:val="8"/>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附技术证明材料</w:t>
      </w:r>
    </w:p>
    <w:p w14:paraId="5B33B7BC">
      <w:pPr>
        <w:rPr>
          <w:rFonts w:hint="default"/>
          <w:lang w:val="en-US" w:eastAsia="zh-CN"/>
        </w:rPr>
      </w:pPr>
    </w:p>
    <w:p w14:paraId="379C0BC0">
      <w:pPr>
        <w:rPr>
          <w:rFonts w:hint="eastAsia"/>
          <w:b w:val="0"/>
          <w:bCs/>
          <w:sz w:val="28"/>
          <w:szCs w:val="28"/>
          <w:lang w:val="en-US" w:eastAsia="zh-CN"/>
        </w:rPr>
      </w:pPr>
    </w:p>
    <w:p w14:paraId="13343637">
      <w:pPr>
        <w:pStyle w:val="29"/>
        <w:rPr>
          <w:rFonts w:hint="eastAsia"/>
          <w:b w:val="0"/>
          <w:bCs/>
          <w:sz w:val="28"/>
          <w:szCs w:val="28"/>
          <w:lang w:val="en-US" w:eastAsia="zh-CN"/>
        </w:rPr>
      </w:pPr>
    </w:p>
    <w:p w14:paraId="3BA5396B">
      <w:pPr>
        <w:rPr>
          <w:rFonts w:hint="eastAsia"/>
          <w:b w:val="0"/>
          <w:bCs/>
          <w:sz w:val="28"/>
          <w:szCs w:val="28"/>
          <w:lang w:val="en-US" w:eastAsia="zh-CN"/>
        </w:rPr>
      </w:pPr>
    </w:p>
    <w:p w14:paraId="759DA481">
      <w:pPr>
        <w:pStyle w:val="29"/>
        <w:rPr>
          <w:rFonts w:hint="eastAsia"/>
          <w:b w:val="0"/>
          <w:bCs/>
          <w:sz w:val="28"/>
          <w:szCs w:val="28"/>
          <w:lang w:val="en-US" w:eastAsia="zh-CN"/>
        </w:rPr>
      </w:pPr>
    </w:p>
    <w:p w14:paraId="470FA5D4">
      <w:pPr>
        <w:rPr>
          <w:rFonts w:hint="eastAsia"/>
          <w:b w:val="0"/>
          <w:bCs/>
          <w:sz w:val="28"/>
          <w:szCs w:val="28"/>
          <w:lang w:val="en-US" w:eastAsia="zh-CN"/>
        </w:rPr>
      </w:pPr>
    </w:p>
    <w:p w14:paraId="07DA35A8">
      <w:pPr>
        <w:pStyle w:val="29"/>
        <w:rPr>
          <w:rFonts w:hint="eastAsia"/>
          <w:b w:val="0"/>
          <w:bCs/>
          <w:sz w:val="28"/>
          <w:szCs w:val="28"/>
          <w:lang w:val="en-US" w:eastAsia="zh-CN"/>
        </w:rPr>
      </w:pPr>
    </w:p>
    <w:p w14:paraId="07490E62">
      <w:pPr>
        <w:rPr>
          <w:rFonts w:hint="eastAsia"/>
          <w:b w:val="0"/>
          <w:bCs/>
          <w:sz w:val="28"/>
          <w:szCs w:val="28"/>
          <w:lang w:val="en-US" w:eastAsia="zh-CN"/>
        </w:rPr>
      </w:pPr>
    </w:p>
    <w:p w14:paraId="30D79E12">
      <w:pPr>
        <w:pStyle w:val="29"/>
        <w:rPr>
          <w:rFonts w:hint="eastAsia"/>
          <w:b w:val="0"/>
          <w:bCs/>
          <w:sz w:val="28"/>
          <w:szCs w:val="28"/>
          <w:lang w:val="en-US" w:eastAsia="zh-CN"/>
        </w:rPr>
      </w:pPr>
    </w:p>
    <w:p w14:paraId="04183E93">
      <w:pPr>
        <w:rPr>
          <w:rFonts w:hint="eastAsia"/>
          <w:b w:val="0"/>
          <w:bCs/>
          <w:sz w:val="28"/>
          <w:szCs w:val="28"/>
          <w:lang w:val="en-US" w:eastAsia="zh-CN"/>
        </w:rPr>
      </w:pPr>
    </w:p>
    <w:p w14:paraId="5429D68A">
      <w:pPr>
        <w:pStyle w:val="29"/>
        <w:rPr>
          <w:rFonts w:hint="eastAsia"/>
          <w:b w:val="0"/>
          <w:bCs/>
          <w:sz w:val="28"/>
          <w:szCs w:val="28"/>
          <w:lang w:val="en-US" w:eastAsia="zh-CN"/>
        </w:rPr>
      </w:pPr>
    </w:p>
    <w:p w14:paraId="1F33C4E4">
      <w:pPr>
        <w:rPr>
          <w:rFonts w:hint="eastAsia"/>
          <w:b w:val="0"/>
          <w:bCs/>
          <w:sz w:val="28"/>
          <w:szCs w:val="28"/>
          <w:lang w:val="en-US" w:eastAsia="zh-CN"/>
        </w:rPr>
      </w:pPr>
    </w:p>
    <w:p w14:paraId="2542B98D">
      <w:pPr>
        <w:pStyle w:val="29"/>
        <w:rPr>
          <w:rFonts w:hint="eastAsia"/>
          <w:b w:val="0"/>
          <w:bCs/>
          <w:sz w:val="28"/>
          <w:szCs w:val="28"/>
          <w:lang w:val="en-US" w:eastAsia="zh-CN"/>
        </w:rPr>
      </w:pPr>
    </w:p>
    <w:p w14:paraId="37CCA60E">
      <w:pPr>
        <w:rPr>
          <w:rFonts w:hint="eastAsia"/>
          <w:b w:val="0"/>
          <w:bCs/>
          <w:sz w:val="28"/>
          <w:szCs w:val="28"/>
          <w:lang w:val="en-US" w:eastAsia="zh-CN"/>
        </w:rPr>
      </w:pPr>
    </w:p>
    <w:p w14:paraId="0A043BC9">
      <w:pPr>
        <w:pStyle w:val="29"/>
        <w:rPr>
          <w:rFonts w:hint="eastAsia"/>
          <w:b w:val="0"/>
          <w:bCs/>
          <w:sz w:val="28"/>
          <w:szCs w:val="28"/>
          <w:lang w:val="en-US" w:eastAsia="zh-CN"/>
        </w:rPr>
      </w:pPr>
    </w:p>
    <w:p w14:paraId="05B8F076">
      <w:pPr>
        <w:rPr>
          <w:rFonts w:hint="eastAsia"/>
          <w:b w:val="0"/>
          <w:bCs/>
          <w:sz w:val="28"/>
          <w:szCs w:val="28"/>
          <w:lang w:val="en-US" w:eastAsia="zh-CN"/>
        </w:rPr>
      </w:pPr>
    </w:p>
    <w:p w14:paraId="23D62518">
      <w:pPr>
        <w:pStyle w:val="29"/>
        <w:rPr>
          <w:rFonts w:hint="eastAsia"/>
          <w:b w:val="0"/>
          <w:bCs/>
          <w:sz w:val="28"/>
          <w:szCs w:val="28"/>
          <w:lang w:val="en-US" w:eastAsia="zh-CN"/>
        </w:rPr>
      </w:pPr>
    </w:p>
    <w:p w14:paraId="09B0560F">
      <w:pPr>
        <w:rPr>
          <w:rFonts w:hint="eastAsia"/>
          <w:b w:val="0"/>
          <w:bCs/>
          <w:sz w:val="28"/>
          <w:szCs w:val="28"/>
          <w:lang w:val="en-US" w:eastAsia="zh-CN"/>
        </w:rPr>
      </w:pPr>
    </w:p>
    <w:p w14:paraId="225015B5">
      <w:pPr>
        <w:pStyle w:val="29"/>
        <w:ind w:left="0" w:leftChars="0" w:firstLine="0" w:firstLineChars="0"/>
        <w:rPr>
          <w:rFonts w:hint="eastAsia"/>
          <w:lang w:val="en-US" w:eastAsia="zh-CN"/>
        </w:rPr>
      </w:pPr>
    </w:p>
    <w:p w14:paraId="280FF4BA">
      <w:pPr>
        <w:pStyle w:val="29"/>
        <w:rPr>
          <w:rFonts w:hint="eastAsia"/>
          <w:lang w:val="en-US" w:eastAsia="zh-CN"/>
        </w:rPr>
      </w:pPr>
    </w:p>
    <w:p w14:paraId="5F5CE9CA">
      <w:pPr>
        <w:pStyle w:val="8"/>
        <w:ind w:left="0" w:leftChars="0" w:firstLine="0" w:firstLineChars="0"/>
        <w:jc w:val="center"/>
        <w:outlineLvl w:val="1"/>
        <w:rPr>
          <w:rFonts w:hint="eastAsia" w:ascii="宋体" w:hAnsi="宋体" w:eastAsia="宋体" w:cs="Times New Roman"/>
          <w:b w:val="0"/>
          <w:color w:val="auto"/>
          <w:spacing w:val="7"/>
          <w:kern w:val="0"/>
          <w:sz w:val="28"/>
          <w:szCs w:val="28"/>
          <w:highlight w:val="none"/>
          <w:lang w:val="en-US" w:eastAsia="zh-CN" w:bidi="ar-SA"/>
        </w:rPr>
      </w:pPr>
      <w:r>
        <w:rPr>
          <w:rFonts w:hint="eastAsia" w:ascii="宋体" w:hAnsi="宋体" w:eastAsia="宋体" w:cs="Times New Roman"/>
          <w:b w:val="0"/>
          <w:color w:val="auto"/>
          <w:spacing w:val="7"/>
          <w:kern w:val="0"/>
          <w:sz w:val="28"/>
          <w:szCs w:val="28"/>
          <w:highlight w:val="none"/>
          <w:lang w:val="en-US" w:eastAsia="zh-CN" w:bidi="ar-SA"/>
        </w:rPr>
        <w:t>4.2 商务要求偏离表</w:t>
      </w:r>
    </w:p>
    <w:p w14:paraId="3922B4D3">
      <w:pPr>
        <w:tabs>
          <w:tab w:val="left" w:pos="926"/>
          <w:tab w:val="left" w:pos="4335"/>
          <w:tab w:val="left" w:pos="7227"/>
        </w:tabs>
        <w:spacing w:line="360" w:lineRule="auto"/>
        <w:jc w:val="left"/>
      </w:pPr>
      <w:r>
        <w:rPr>
          <w:rFonts w:hint="eastAsia"/>
        </w:rPr>
        <w:t xml:space="preserve">                                                                                 </w:t>
      </w:r>
    </w:p>
    <w:p w14:paraId="6F81F9D1">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5C66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3E1B6A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7742EE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7485C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704B47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4A2552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1009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4F09FD5D">
            <w:pPr>
              <w:spacing w:line="360" w:lineRule="auto"/>
              <w:rPr>
                <w:rFonts w:asciiTheme="minorEastAsia" w:hAnsiTheme="minorEastAsia"/>
                <w:color w:val="auto"/>
                <w:sz w:val="24"/>
                <w:szCs w:val="24"/>
                <w:highlight w:val="none"/>
              </w:rPr>
            </w:pPr>
          </w:p>
        </w:tc>
        <w:tc>
          <w:tcPr>
            <w:tcW w:w="1322" w:type="dxa"/>
          </w:tcPr>
          <w:p w14:paraId="7BB34232">
            <w:pPr>
              <w:spacing w:line="360" w:lineRule="auto"/>
              <w:rPr>
                <w:rFonts w:hint="eastAsia" w:asciiTheme="minorEastAsia" w:hAnsiTheme="minorEastAsia"/>
                <w:b/>
                <w:bCs/>
                <w:color w:val="auto"/>
                <w:sz w:val="24"/>
                <w:szCs w:val="24"/>
                <w:highlight w:val="none"/>
                <w:lang w:eastAsia="zh-CN"/>
              </w:rPr>
            </w:pPr>
          </w:p>
          <w:p w14:paraId="39FFE36D">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6EACC2FF">
            <w:pPr>
              <w:spacing w:line="360" w:lineRule="auto"/>
              <w:rPr>
                <w:rFonts w:hint="eastAsia" w:asciiTheme="minorEastAsia" w:hAnsiTheme="minorEastAsia"/>
                <w:b/>
                <w:bCs/>
                <w:color w:val="auto"/>
                <w:sz w:val="24"/>
                <w:szCs w:val="24"/>
                <w:highlight w:val="none"/>
                <w:lang w:eastAsia="zh-CN"/>
              </w:rPr>
            </w:pPr>
          </w:p>
          <w:p w14:paraId="663476A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826A8CB">
            <w:pPr>
              <w:spacing w:line="360" w:lineRule="auto"/>
              <w:rPr>
                <w:rFonts w:asciiTheme="minorEastAsia" w:hAnsiTheme="minorEastAsia"/>
                <w:color w:val="auto"/>
                <w:sz w:val="24"/>
                <w:szCs w:val="24"/>
                <w:highlight w:val="none"/>
              </w:rPr>
            </w:pPr>
          </w:p>
        </w:tc>
        <w:tc>
          <w:tcPr>
            <w:tcW w:w="1532" w:type="dxa"/>
            <w:vMerge w:val="continue"/>
          </w:tcPr>
          <w:p w14:paraId="441B2F03">
            <w:pPr>
              <w:spacing w:line="360" w:lineRule="auto"/>
              <w:rPr>
                <w:rFonts w:asciiTheme="minorEastAsia" w:hAnsiTheme="minorEastAsia"/>
                <w:color w:val="auto"/>
                <w:sz w:val="24"/>
                <w:szCs w:val="24"/>
                <w:highlight w:val="none"/>
              </w:rPr>
            </w:pPr>
          </w:p>
        </w:tc>
      </w:tr>
      <w:tr w14:paraId="5BE2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58A3B7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53395552">
            <w:pPr>
              <w:spacing w:line="360" w:lineRule="auto"/>
              <w:rPr>
                <w:rFonts w:asciiTheme="minorEastAsia" w:hAnsiTheme="minorEastAsia"/>
                <w:color w:val="auto"/>
                <w:sz w:val="24"/>
                <w:szCs w:val="24"/>
                <w:highlight w:val="none"/>
              </w:rPr>
            </w:pPr>
          </w:p>
        </w:tc>
        <w:tc>
          <w:tcPr>
            <w:tcW w:w="1323" w:type="dxa"/>
          </w:tcPr>
          <w:p w14:paraId="6F8EB8D8">
            <w:pPr>
              <w:spacing w:line="360" w:lineRule="auto"/>
              <w:rPr>
                <w:rFonts w:asciiTheme="minorEastAsia" w:hAnsiTheme="minorEastAsia"/>
                <w:color w:val="auto"/>
                <w:sz w:val="24"/>
                <w:szCs w:val="24"/>
                <w:highlight w:val="none"/>
              </w:rPr>
            </w:pPr>
          </w:p>
        </w:tc>
        <w:tc>
          <w:tcPr>
            <w:tcW w:w="1710" w:type="dxa"/>
          </w:tcPr>
          <w:p w14:paraId="1C2E6751">
            <w:pPr>
              <w:spacing w:line="360" w:lineRule="auto"/>
              <w:rPr>
                <w:rFonts w:asciiTheme="minorEastAsia" w:hAnsiTheme="minorEastAsia"/>
                <w:color w:val="auto"/>
                <w:sz w:val="24"/>
                <w:szCs w:val="24"/>
                <w:highlight w:val="none"/>
              </w:rPr>
            </w:pPr>
          </w:p>
        </w:tc>
        <w:tc>
          <w:tcPr>
            <w:tcW w:w="1532" w:type="dxa"/>
          </w:tcPr>
          <w:p w14:paraId="314CC8F2">
            <w:pPr>
              <w:spacing w:line="360" w:lineRule="auto"/>
              <w:rPr>
                <w:rFonts w:asciiTheme="minorEastAsia" w:hAnsiTheme="minorEastAsia"/>
                <w:color w:val="auto"/>
                <w:sz w:val="24"/>
                <w:szCs w:val="24"/>
                <w:highlight w:val="none"/>
              </w:rPr>
            </w:pPr>
          </w:p>
        </w:tc>
      </w:tr>
      <w:tr w14:paraId="245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4EC80A6">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E6EA4B6">
            <w:pPr>
              <w:spacing w:line="360" w:lineRule="auto"/>
              <w:rPr>
                <w:rFonts w:asciiTheme="minorEastAsia" w:hAnsiTheme="minorEastAsia"/>
                <w:color w:val="auto"/>
                <w:sz w:val="24"/>
                <w:szCs w:val="24"/>
                <w:highlight w:val="none"/>
              </w:rPr>
            </w:pPr>
          </w:p>
        </w:tc>
        <w:tc>
          <w:tcPr>
            <w:tcW w:w="1323" w:type="dxa"/>
          </w:tcPr>
          <w:p w14:paraId="4829F54B">
            <w:pPr>
              <w:spacing w:line="360" w:lineRule="auto"/>
              <w:rPr>
                <w:rFonts w:asciiTheme="minorEastAsia" w:hAnsiTheme="minorEastAsia"/>
                <w:color w:val="auto"/>
                <w:sz w:val="24"/>
                <w:szCs w:val="24"/>
                <w:highlight w:val="none"/>
              </w:rPr>
            </w:pPr>
          </w:p>
        </w:tc>
        <w:tc>
          <w:tcPr>
            <w:tcW w:w="1710" w:type="dxa"/>
          </w:tcPr>
          <w:p w14:paraId="4CA1D7D4">
            <w:pPr>
              <w:spacing w:line="360" w:lineRule="auto"/>
              <w:rPr>
                <w:rFonts w:asciiTheme="minorEastAsia" w:hAnsiTheme="minorEastAsia"/>
                <w:color w:val="auto"/>
                <w:sz w:val="24"/>
                <w:szCs w:val="24"/>
                <w:highlight w:val="none"/>
              </w:rPr>
            </w:pPr>
          </w:p>
        </w:tc>
        <w:tc>
          <w:tcPr>
            <w:tcW w:w="1532" w:type="dxa"/>
          </w:tcPr>
          <w:p w14:paraId="15A9B8FE">
            <w:pPr>
              <w:spacing w:line="360" w:lineRule="auto"/>
              <w:rPr>
                <w:rFonts w:asciiTheme="minorEastAsia" w:hAnsiTheme="minorEastAsia"/>
                <w:color w:val="auto"/>
                <w:sz w:val="24"/>
                <w:szCs w:val="24"/>
                <w:highlight w:val="none"/>
              </w:rPr>
            </w:pPr>
          </w:p>
        </w:tc>
      </w:tr>
      <w:tr w14:paraId="683C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866FF01">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A95CDEA">
            <w:pPr>
              <w:spacing w:line="360" w:lineRule="auto"/>
              <w:rPr>
                <w:rFonts w:asciiTheme="minorEastAsia" w:hAnsiTheme="minorEastAsia"/>
                <w:color w:val="auto"/>
                <w:sz w:val="24"/>
                <w:szCs w:val="24"/>
                <w:highlight w:val="none"/>
              </w:rPr>
            </w:pPr>
          </w:p>
        </w:tc>
        <w:tc>
          <w:tcPr>
            <w:tcW w:w="1323" w:type="dxa"/>
          </w:tcPr>
          <w:p w14:paraId="166EEC8E">
            <w:pPr>
              <w:spacing w:line="360" w:lineRule="auto"/>
              <w:rPr>
                <w:rFonts w:asciiTheme="minorEastAsia" w:hAnsiTheme="minorEastAsia"/>
                <w:color w:val="auto"/>
                <w:sz w:val="24"/>
                <w:szCs w:val="24"/>
                <w:highlight w:val="none"/>
              </w:rPr>
            </w:pPr>
          </w:p>
        </w:tc>
        <w:tc>
          <w:tcPr>
            <w:tcW w:w="1710" w:type="dxa"/>
          </w:tcPr>
          <w:p w14:paraId="13C75185">
            <w:pPr>
              <w:spacing w:line="360" w:lineRule="auto"/>
              <w:rPr>
                <w:rFonts w:asciiTheme="minorEastAsia" w:hAnsiTheme="minorEastAsia"/>
                <w:color w:val="auto"/>
                <w:sz w:val="24"/>
                <w:szCs w:val="24"/>
                <w:highlight w:val="none"/>
              </w:rPr>
            </w:pPr>
          </w:p>
        </w:tc>
        <w:tc>
          <w:tcPr>
            <w:tcW w:w="1532" w:type="dxa"/>
          </w:tcPr>
          <w:p w14:paraId="3924CDC9">
            <w:pPr>
              <w:spacing w:line="360" w:lineRule="auto"/>
              <w:rPr>
                <w:rFonts w:asciiTheme="minorEastAsia" w:hAnsiTheme="minorEastAsia"/>
                <w:color w:val="auto"/>
                <w:sz w:val="24"/>
                <w:szCs w:val="24"/>
                <w:highlight w:val="none"/>
              </w:rPr>
            </w:pPr>
          </w:p>
        </w:tc>
      </w:tr>
      <w:tr w14:paraId="799F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360569F">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14B615">
            <w:pPr>
              <w:spacing w:line="360" w:lineRule="auto"/>
              <w:rPr>
                <w:rFonts w:asciiTheme="minorEastAsia" w:hAnsiTheme="minorEastAsia"/>
                <w:color w:val="auto"/>
                <w:sz w:val="24"/>
                <w:szCs w:val="24"/>
                <w:highlight w:val="none"/>
              </w:rPr>
            </w:pPr>
          </w:p>
        </w:tc>
        <w:tc>
          <w:tcPr>
            <w:tcW w:w="1323" w:type="dxa"/>
          </w:tcPr>
          <w:p w14:paraId="32808278">
            <w:pPr>
              <w:spacing w:line="360" w:lineRule="auto"/>
              <w:rPr>
                <w:rFonts w:asciiTheme="minorEastAsia" w:hAnsiTheme="minorEastAsia"/>
                <w:color w:val="auto"/>
                <w:sz w:val="24"/>
                <w:szCs w:val="24"/>
                <w:highlight w:val="none"/>
              </w:rPr>
            </w:pPr>
          </w:p>
        </w:tc>
        <w:tc>
          <w:tcPr>
            <w:tcW w:w="1710" w:type="dxa"/>
          </w:tcPr>
          <w:p w14:paraId="1BB35387">
            <w:pPr>
              <w:spacing w:line="360" w:lineRule="auto"/>
              <w:rPr>
                <w:rFonts w:asciiTheme="minorEastAsia" w:hAnsiTheme="minorEastAsia"/>
                <w:color w:val="auto"/>
                <w:sz w:val="24"/>
                <w:szCs w:val="24"/>
                <w:highlight w:val="none"/>
              </w:rPr>
            </w:pPr>
          </w:p>
        </w:tc>
        <w:tc>
          <w:tcPr>
            <w:tcW w:w="1532" w:type="dxa"/>
          </w:tcPr>
          <w:p w14:paraId="751D524E">
            <w:pPr>
              <w:spacing w:line="360" w:lineRule="auto"/>
              <w:rPr>
                <w:rFonts w:asciiTheme="minorEastAsia" w:hAnsiTheme="minorEastAsia"/>
                <w:color w:val="auto"/>
                <w:sz w:val="24"/>
                <w:szCs w:val="24"/>
                <w:highlight w:val="none"/>
              </w:rPr>
            </w:pPr>
          </w:p>
        </w:tc>
      </w:tr>
      <w:tr w14:paraId="6A6C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2FA5E4D">
            <w:pPr>
              <w:spacing w:line="360" w:lineRule="auto"/>
              <w:rPr>
                <w:rFonts w:asciiTheme="minorEastAsia" w:hAnsiTheme="minorEastAsia"/>
                <w:color w:val="auto"/>
                <w:sz w:val="24"/>
                <w:szCs w:val="24"/>
                <w:highlight w:val="none"/>
              </w:rPr>
            </w:pPr>
          </w:p>
        </w:tc>
        <w:tc>
          <w:tcPr>
            <w:tcW w:w="1322" w:type="dxa"/>
          </w:tcPr>
          <w:p w14:paraId="493E8E94">
            <w:pPr>
              <w:spacing w:line="360" w:lineRule="auto"/>
              <w:rPr>
                <w:rFonts w:asciiTheme="minorEastAsia" w:hAnsiTheme="minorEastAsia"/>
                <w:color w:val="auto"/>
                <w:sz w:val="24"/>
                <w:szCs w:val="24"/>
                <w:highlight w:val="none"/>
              </w:rPr>
            </w:pPr>
          </w:p>
        </w:tc>
        <w:tc>
          <w:tcPr>
            <w:tcW w:w="1323" w:type="dxa"/>
          </w:tcPr>
          <w:p w14:paraId="11667EC7">
            <w:pPr>
              <w:spacing w:line="360" w:lineRule="auto"/>
              <w:rPr>
                <w:rFonts w:asciiTheme="minorEastAsia" w:hAnsiTheme="minorEastAsia"/>
                <w:color w:val="auto"/>
                <w:sz w:val="24"/>
                <w:szCs w:val="24"/>
                <w:highlight w:val="none"/>
              </w:rPr>
            </w:pPr>
          </w:p>
        </w:tc>
        <w:tc>
          <w:tcPr>
            <w:tcW w:w="1710" w:type="dxa"/>
          </w:tcPr>
          <w:p w14:paraId="67F7C6F0">
            <w:pPr>
              <w:spacing w:line="360" w:lineRule="auto"/>
              <w:rPr>
                <w:rFonts w:asciiTheme="minorEastAsia" w:hAnsiTheme="minorEastAsia"/>
                <w:color w:val="auto"/>
                <w:sz w:val="24"/>
                <w:szCs w:val="24"/>
                <w:highlight w:val="none"/>
              </w:rPr>
            </w:pPr>
          </w:p>
        </w:tc>
        <w:tc>
          <w:tcPr>
            <w:tcW w:w="1532" w:type="dxa"/>
          </w:tcPr>
          <w:p w14:paraId="04528535">
            <w:pPr>
              <w:spacing w:line="360" w:lineRule="auto"/>
              <w:rPr>
                <w:rFonts w:asciiTheme="minorEastAsia" w:hAnsiTheme="minorEastAsia"/>
                <w:color w:val="auto"/>
                <w:sz w:val="24"/>
                <w:szCs w:val="24"/>
                <w:highlight w:val="none"/>
              </w:rPr>
            </w:pPr>
          </w:p>
        </w:tc>
      </w:tr>
      <w:tr w14:paraId="7953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DEF52C2">
            <w:pPr>
              <w:spacing w:line="360" w:lineRule="auto"/>
              <w:rPr>
                <w:rFonts w:asciiTheme="minorEastAsia" w:hAnsiTheme="minorEastAsia"/>
                <w:color w:val="auto"/>
                <w:sz w:val="24"/>
                <w:szCs w:val="24"/>
                <w:highlight w:val="none"/>
              </w:rPr>
            </w:pPr>
          </w:p>
        </w:tc>
        <w:tc>
          <w:tcPr>
            <w:tcW w:w="1322" w:type="dxa"/>
          </w:tcPr>
          <w:p w14:paraId="01C20448">
            <w:pPr>
              <w:spacing w:line="360" w:lineRule="auto"/>
              <w:rPr>
                <w:rFonts w:asciiTheme="minorEastAsia" w:hAnsiTheme="minorEastAsia"/>
                <w:color w:val="auto"/>
                <w:sz w:val="24"/>
                <w:szCs w:val="24"/>
                <w:highlight w:val="none"/>
              </w:rPr>
            </w:pPr>
          </w:p>
        </w:tc>
        <w:tc>
          <w:tcPr>
            <w:tcW w:w="1323" w:type="dxa"/>
          </w:tcPr>
          <w:p w14:paraId="5829E9FF">
            <w:pPr>
              <w:spacing w:line="360" w:lineRule="auto"/>
              <w:rPr>
                <w:rFonts w:asciiTheme="minorEastAsia" w:hAnsiTheme="minorEastAsia"/>
                <w:color w:val="auto"/>
                <w:sz w:val="24"/>
                <w:szCs w:val="24"/>
                <w:highlight w:val="none"/>
              </w:rPr>
            </w:pPr>
          </w:p>
        </w:tc>
        <w:tc>
          <w:tcPr>
            <w:tcW w:w="1710" w:type="dxa"/>
          </w:tcPr>
          <w:p w14:paraId="44B0A5DD">
            <w:pPr>
              <w:spacing w:line="360" w:lineRule="auto"/>
              <w:rPr>
                <w:rFonts w:asciiTheme="minorEastAsia" w:hAnsiTheme="minorEastAsia"/>
                <w:color w:val="auto"/>
                <w:sz w:val="24"/>
                <w:szCs w:val="24"/>
                <w:highlight w:val="none"/>
              </w:rPr>
            </w:pPr>
          </w:p>
        </w:tc>
        <w:tc>
          <w:tcPr>
            <w:tcW w:w="1532" w:type="dxa"/>
          </w:tcPr>
          <w:p w14:paraId="0A610A61">
            <w:pPr>
              <w:spacing w:line="360" w:lineRule="auto"/>
              <w:rPr>
                <w:rFonts w:asciiTheme="minorEastAsia" w:hAnsiTheme="minorEastAsia"/>
                <w:color w:val="auto"/>
                <w:sz w:val="24"/>
                <w:szCs w:val="24"/>
                <w:highlight w:val="none"/>
              </w:rPr>
            </w:pPr>
          </w:p>
        </w:tc>
      </w:tr>
      <w:tr w14:paraId="0018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49139BC">
            <w:pPr>
              <w:spacing w:line="360" w:lineRule="auto"/>
              <w:rPr>
                <w:rFonts w:asciiTheme="minorEastAsia" w:hAnsiTheme="minorEastAsia"/>
                <w:color w:val="auto"/>
                <w:sz w:val="24"/>
                <w:szCs w:val="24"/>
                <w:highlight w:val="none"/>
              </w:rPr>
            </w:pPr>
          </w:p>
        </w:tc>
        <w:tc>
          <w:tcPr>
            <w:tcW w:w="1322" w:type="dxa"/>
          </w:tcPr>
          <w:p w14:paraId="2F9FD9F0">
            <w:pPr>
              <w:spacing w:line="360" w:lineRule="auto"/>
              <w:rPr>
                <w:rFonts w:asciiTheme="minorEastAsia" w:hAnsiTheme="minorEastAsia"/>
                <w:color w:val="auto"/>
                <w:sz w:val="24"/>
                <w:szCs w:val="24"/>
                <w:highlight w:val="none"/>
              </w:rPr>
            </w:pPr>
          </w:p>
        </w:tc>
        <w:tc>
          <w:tcPr>
            <w:tcW w:w="1323" w:type="dxa"/>
          </w:tcPr>
          <w:p w14:paraId="6265D6F8">
            <w:pPr>
              <w:spacing w:line="360" w:lineRule="auto"/>
              <w:rPr>
                <w:rFonts w:asciiTheme="minorEastAsia" w:hAnsiTheme="minorEastAsia"/>
                <w:color w:val="auto"/>
                <w:sz w:val="24"/>
                <w:szCs w:val="24"/>
                <w:highlight w:val="none"/>
              </w:rPr>
            </w:pPr>
          </w:p>
        </w:tc>
        <w:tc>
          <w:tcPr>
            <w:tcW w:w="1710" w:type="dxa"/>
          </w:tcPr>
          <w:p w14:paraId="16F986FF">
            <w:pPr>
              <w:spacing w:line="360" w:lineRule="auto"/>
              <w:rPr>
                <w:rFonts w:asciiTheme="minorEastAsia" w:hAnsiTheme="minorEastAsia"/>
                <w:color w:val="auto"/>
                <w:sz w:val="24"/>
                <w:szCs w:val="24"/>
                <w:highlight w:val="none"/>
              </w:rPr>
            </w:pPr>
          </w:p>
        </w:tc>
        <w:tc>
          <w:tcPr>
            <w:tcW w:w="1532" w:type="dxa"/>
          </w:tcPr>
          <w:p w14:paraId="7D2133F0">
            <w:pPr>
              <w:spacing w:line="360" w:lineRule="auto"/>
              <w:rPr>
                <w:rFonts w:asciiTheme="minorEastAsia" w:hAnsiTheme="minorEastAsia"/>
                <w:color w:val="auto"/>
                <w:sz w:val="24"/>
                <w:szCs w:val="24"/>
                <w:highlight w:val="none"/>
              </w:rPr>
            </w:pPr>
          </w:p>
        </w:tc>
      </w:tr>
      <w:tr w14:paraId="3D22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25D1F8C">
            <w:pPr>
              <w:spacing w:line="360" w:lineRule="auto"/>
              <w:rPr>
                <w:rFonts w:asciiTheme="minorEastAsia" w:hAnsiTheme="minorEastAsia"/>
                <w:color w:val="auto"/>
                <w:sz w:val="24"/>
                <w:szCs w:val="24"/>
                <w:highlight w:val="none"/>
              </w:rPr>
            </w:pPr>
          </w:p>
        </w:tc>
        <w:tc>
          <w:tcPr>
            <w:tcW w:w="1322" w:type="dxa"/>
          </w:tcPr>
          <w:p w14:paraId="2DB98C8C">
            <w:pPr>
              <w:spacing w:line="360" w:lineRule="auto"/>
              <w:rPr>
                <w:rFonts w:asciiTheme="minorEastAsia" w:hAnsiTheme="minorEastAsia"/>
                <w:color w:val="auto"/>
                <w:sz w:val="24"/>
                <w:szCs w:val="24"/>
                <w:highlight w:val="none"/>
              </w:rPr>
            </w:pPr>
          </w:p>
        </w:tc>
        <w:tc>
          <w:tcPr>
            <w:tcW w:w="1323" w:type="dxa"/>
          </w:tcPr>
          <w:p w14:paraId="74C1EA25">
            <w:pPr>
              <w:spacing w:line="360" w:lineRule="auto"/>
              <w:rPr>
                <w:rFonts w:asciiTheme="minorEastAsia" w:hAnsiTheme="minorEastAsia"/>
                <w:color w:val="auto"/>
                <w:sz w:val="24"/>
                <w:szCs w:val="24"/>
                <w:highlight w:val="none"/>
              </w:rPr>
            </w:pPr>
          </w:p>
        </w:tc>
        <w:tc>
          <w:tcPr>
            <w:tcW w:w="1710" w:type="dxa"/>
          </w:tcPr>
          <w:p w14:paraId="0741439A">
            <w:pPr>
              <w:spacing w:line="360" w:lineRule="auto"/>
              <w:rPr>
                <w:rFonts w:asciiTheme="minorEastAsia" w:hAnsiTheme="minorEastAsia"/>
                <w:color w:val="auto"/>
                <w:sz w:val="24"/>
                <w:szCs w:val="24"/>
                <w:highlight w:val="none"/>
              </w:rPr>
            </w:pPr>
          </w:p>
        </w:tc>
        <w:tc>
          <w:tcPr>
            <w:tcW w:w="1532" w:type="dxa"/>
          </w:tcPr>
          <w:p w14:paraId="25A13388">
            <w:pPr>
              <w:spacing w:line="360" w:lineRule="auto"/>
              <w:rPr>
                <w:rFonts w:asciiTheme="minorEastAsia" w:hAnsiTheme="minorEastAsia"/>
                <w:color w:val="auto"/>
                <w:sz w:val="24"/>
                <w:szCs w:val="24"/>
                <w:highlight w:val="none"/>
              </w:rPr>
            </w:pPr>
          </w:p>
        </w:tc>
      </w:tr>
      <w:tr w14:paraId="6BA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B8A2838">
            <w:pPr>
              <w:spacing w:line="360" w:lineRule="auto"/>
              <w:rPr>
                <w:rFonts w:asciiTheme="minorEastAsia" w:hAnsiTheme="minorEastAsia"/>
                <w:color w:val="auto"/>
                <w:sz w:val="24"/>
                <w:szCs w:val="24"/>
                <w:highlight w:val="none"/>
              </w:rPr>
            </w:pPr>
          </w:p>
        </w:tc>
        <w:tc>
          <w:tcPr>
            <w:tcW w:w="1322" w:type="dxa"/>
          </w:tcPr>
          <w:p w14:paraId="423CEA48">
            <w:pPr>
              <w:spacing w:line="360" w:lineRule="auto"/>
              <w:rPr>
                <w:rFonts w:asciiTheme="minorEastAsia" w:hAnsiTheme="minorEastAsia"/>
                <w:color w:val="auto"/>
                <w:sz w:val="24"/>
                <w:szCs w:val="24"/>
                <w:highlight w:val="none"/>
              </w:rPr>
            </w:pPr>
          </w:p>
        </w:tc>
        <w:tc>
          <w:tcPr>
            <w:tcW w:w="1323" w:type="dxa"/>
          </w:tcPr>
          <w:p w14:paraId="5C4B8EE4">
            <w:pPr>
              <w:spacing w:line="360" w:lineRule="auto"/>
              <w:rPr>
                <w:rFonts w:asciiTheme="minorEastAsia" w:hAnsiTheme="minorEastAsia"/>
                <w:color w:val="auto"/>
                <w:sz w:val="24"/>
                <w:szCs w:val="24"/>
                <w:highlight w:val="none"/>
              </w:rPr>
            </w:pPr>
          </w:p>
        </w:tc>
        <w:tc>
          <w:tcPr>
            <w:tcW w:w="1710" w:type="dxa"/>
          </w:tcPr>
          <w:p w14:paraId="64D08D97">
            <w:pPr>
              <w:spacing w:line="360" w:lineRule="auto"/>
              <w:rPr>
                <w:rFonts w:asciiTheme="minorEastAsia" w:hAnsiTheme="minorEastAsia"/>
                <w:color w:val="auto"/>
                <w:sz w:val="24"/>
                <w:szCs w:val="24"/>
                <w:highlight w:val="none"/>
              </w:rPr>
            </w:pPr>
          </w:p>
        </w:tc>
        <w:tc>
          <w:tcPr>
            <w:tcW w:w="1532" w:type="dxa"/>
          </w:tcPr>
          <w:p w14:paraId="1634A1EC">
            <w:pPr>
              <w:spacing w:line="360" w:lineRule="auto"/>
              <w:rPr>
                <w:rFonts w:asciiTheme="minorEastAsia" w:hAnsiTheme="minorEastAsia"/>
                <w:color w:val="auto"/>
                <w:sz w:val="24"/>
                <w:szCs w:val="24"/>
                <w:highlight w:val="none"/>
              </w:rPr>
            </w:pPr>
          </w:p>
        </w:tc>
      </w:tr>
    </w:tbl>
    <w:p w14:paraId="1D8BE55F">
      <w:pPr>
        <w:adjustRightInd w:val="0"/>
        <w:snapToGrid w:val="0"/>
        <w:spacing w:line="360" w:lineRule="auto"/>
        <w:ind w:right="210" w:rightChars="100" w:firstLine="240" w:firstLineChars="100"/>
      </w:pPr>
      <w:r>
        <w:rPr>
          <w:rFonts w:hint="eastAsia" w:ascii="宋体" w:hAnsi="宋体"/>
          <w:sz w:val="24"/>
        </w:rPr>
        <w:t xml:space="preserve">                                      </w:t>
      </w:r>
    </w:p>
    <w:p w14:paraId="5E98F6EF">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BA22EE5">
      <w:pPr>
        <w:spacing w:line="360" w:lineRule="auto"/>
        <w:rPr>
          <w:rFonts w:hint="eastAsia" w:asciiTheme="minorEastAsia" w:hAnsiTheme="minorEastAsia"/>
          <w:color w:val="auto"/>
          <w:sz w:val="24"/>
          <w:szCs w:val="24"/>
          <w:highlight w:val="none"/>
        </w:rPr>
      </w:pPr>
    </w:p>
    <w:p w14:paraId="0B47F4C3">
      <w:pPr>
        <w:spacing w:line="360" w:lineRule="auto"/>
        <w:rPr>
          <w:rFonts w:hint="eastAsia" w:asciiTheme="minorEastAsia" w:hAnsiTheme="minorEastAsia"/>
          <w:color w:val="auto"/>
          <w:sz w:val="24"/>
          <w:szCs w:val="24"/>
          <w:highlight w:val="none"/>
        </w:rPr>
      </w:pPr>
    </w:p>
    <w:p w14:paraId="349965B7">
      <w:pPr>
        <w:spacing w:line="360" w:lineRule="auto"/>
        <w:rPr>
          <w:rFonts w:hint="eastAsia" w:asciiTheme="minorEastAsia" w:hAnsiTheme="minorEastAsia"/>
          <w:color w:val="auto"/>
          <w:sz w:val="24"/>
          <w:szCs w:val="24"/>
          <w:highlight w:val="none"/>
        </w:rPr>
      </w:pPr>
    </w:p>
    <w:p w14:paraId="7B8EF1C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E84753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2B723B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FDFCE58">
      <w:pPr>
        <w:jc w:val="center"/>
        <w:rPr>
          <w:rFonts w:hint="eastAsia" w:asciiTheme="minorEastAsia" w:hAnsiTheme="minorEastAsia"/>
          <w:b/>
          <w:color w:val="auto"/>
          <w:sz w:val="32"/>
          <w:szCs w:val="36"/>
          <w:highlight w:val="none"/>
          <w:lang w:val="en-US" w:eastAsia="zh-CN"/>
        </w:rPr>
      </w:pPr>
    </w:p>
    <w:p w14:paraId="503C5AD1">
      <w:pPr>
        <w:jc w:val="center"/>
        <w:rPr>
          <w:rFonts w:hint="eastAsia" w:asciiTheme="minorEastAsia" w:hAnsiTheme="minorEastAsia"/>
          <w:b/>
          <w:color w:val="auto"/>
          <w:sz w:val="32"/>
          <w:szCs w:val="36"/>
          <w:highlight w:val="none"/>
          <w:lang w:val="en-US" w:eastAsia="zh-CN"/>
        </w:rPr>
      </w:pPr>
    </w:p>
    <w:p w14:paraId="2CE52BAB">
      <w:pPr>
        <w:pStyle w:val="29"/>
        <w:rPr>
          <w:rFonts w:hint="eastAsia"/>
          <w:lang w:val="en-US" w:eastAsia="zh-CN"/>
        </w:rPr>
      </w:pPr>
    </w:p>
    <w:p w14:paraId="2E91AC50">
      <w:pPr>
        <w:rPr>
          <w:rFonts w:hint="eastAsia"/>
          <w:lang w:val="en-US" w:eastAsia="zh-CN"/>
        </w:rPr>
      </w:pPr>
      <w:r>
        <w:rPr>
          <w:rFonts w:hint="eastAsia"/>
          <w:lang w:val="en-US" w:eastAsia="zh-CN"/>
        </w:rPr>
        <w:br w:type="page"/>
      </w:r>
    </w:p>
    <w:p w14:paraId="2C08D4D7">
      <w:pPr>
        <w:rPr>
          <w:rFonts w:hint="eastAsia"/>
          <w:lang w:val="en-US" w:eastAsia="zh-CN"/>
        </w:rPr>
      </w:pPr>
    </w:p>
    <w:p w14:paraId="53A2CA5A">
      <w:pPr>
        <w:pStyle w:val="45"/>
        <w:rPr>
          <w:rFonts w:hint="eastAsia"/>
          <w:lang w:val="en-US" w:eastAsia="zh-CN"/>
        </w:rPr>
      </w:pPr>
    </w:p>
    <w:p w14:paraId="03CB649B">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7ADA5CA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C53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CCBD73">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12C3F5A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4195FEC5">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5BA56C64">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0628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28509E1">
            <w:pPr>
              <w:spacing w:line="360" w:lineRule="auto"/>
              <w:jc w:val="center"/>
              <w:rPr>
                <w:rFonts w:ascii="宋体" w:hAnsi="宋体"/>
                <w:kern w:val="0"/>
                <w:sz w:val="24"/>
              </w:rPr>
            </w:pPr>
          </w:p>
        </w:tc>
        <w:tc>
          <w:tcPr>
            <w:tcW w:w="3294" w:type="dxa"/>
            <w:noWrap w:val="0"/>
            <w:vAlign w:val="center"/>
          </w:tcPr>
          <w:p w14:paraId="1F3BC816">
            <w:pPr>
              <w:spacing w:line="360" w:lineRule="auto"/>
              <w:jc w:val="center"/>
              <w:rPr>
                <w:rFonts w:ascii="宋体" w:hAnsi="宋体"/>
                <w:kern w:val="0"/>
                <w:sz w:val="24"/>
              </w:rPr>
            </w:pPr>
          </w:p>
        </w:tc>
        <w:tc>
          <w:tcPr>
            <w:tcW w:w="2183" w:type="dxa"/>
            <w:noWrap w:val="0"/>
            <w:vAlign w:val="center"/>
          </w:tcPr>
          <w:p w14:paraId="1C6C557D">
            <w:pPr>
              <w:spacing w:line="360" w:lineRule="auto"/>
              <w:jc w:val="center"/>
              <w:rPr>
                <w:rFonts w:ascii="宋体" w:hAnsi="宋体"/>
                <w:kern w:val="0"/>
                <w:sz w:val="24"/>
              </w:rPr>
            </w:pPr>
          </w:p>
        </w:tc>
        <w:tc>
          <w:tcPr>
            <w:tcW w:w="2241" w:type="dxa"/>
            <w:noWrap w:val="0"/>
            <w:vAlign w:val="center"/>
          </w:tcPr>
          <w:p w14:paraId="7639904D">
            <w:pPr>
              <w:spacing w:line="360" w:lineRule="auto"/>
              <w:jc w:val="center"/>
              <w:rPr>
                <w:rFonts w:ascii="宋体" w:hAnsi="宋体"/>
                <w:kern w:val="0"/>
                <w:sz w:val="24"/>
              </w:rPr>
            </w:pPr>
          </w:p>
        </w:tc>
      </w:tr>
      <w:tr w14:paraId="30DB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1422B33">
            <w:pPr>
              <w:spacing w:line="360" w:lineRule="auto"/>
              <w:jc w:val="center"/>
              <w:rPr>
                <w:rFonts w:ascii="宋体" w:hAnsi="宋体"/>
                <w:kern w:val="0"/>
                <w:sz w:val="24"/>
              </w:rPr>
            </w:pPr>
          </w:p>
        </w:tc>
        <w:tc>
          <w:tcPr>
            <w:tcW w:w="3294" w:type="dxa"/>
            <w:noWrap w:val="0"/>
            <w:vAlign w:val="center"/>
          </w:tcPr>
          <w:p w14:paraId="79B7B689">
            <w:pPr>
              <w:spacing w:line="360" w:lineRule="auto"/>
              <w:jc w:val="center"/>
              <w:rPr>
                <w:rFonts w:ascii="宋体" w:hAnsi="宋体"/>
                <w:kern w:val="0"/>
                <w:sz w:val="24"/>
              </w:rPr>
            </w:pPr>
          </w:p>
        </w:tc>
        <w:tc>
          <w:tcPr>
            <w:tcW w:w="2183" w:type="dxa"/>
            <w:noWrap w:val="0"/>
            <w:vAlign w:val="center"/>
          </w:tcPr>
          <w:p w14:paraId="71564B90">
            <w:pPr>
              <w:spacing w:line="360" w:lineRule="auto"/>
              <w:jc w:val="center"/>
              <w:rPr>
                <w:rFonts w:ascii="宋体" w:hAnsi="宋体"/>
                <w:kern w:val="0"/>
                <w:sz w:val="24"/>
              </w:rPr>
            </w:pPr>
          </w:p>
        </w:tc>
        <w:tc>
          <w:tcPr>
            <w:tcW w:w="2241" w:type="dxa"/>
            <w:noWrap w:val="0"/>
            <w:vAlign w:val="center"/>
          </w:tcPr>
          <w:p w14:paraId="471C3A92">
            <w:pPr>
              <w:spacing w:line="360" w:lineRule="auto"/>
              <w:jc w:val="center"/>
              <w:rPr>
                <w:rFonts w:ascii="宋体" w:hAnsi="宋体"/>
                <w:kern w:val="0"/>
                <w:sz w:val="24"/>
              </w:rPr>
            </w:pPr>
          </w:p>
        </w:tc>
      </w:tr>
      <w:tr w14:paraId="759E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6788A0">
            <w:pPr>
              <w:spacing w:line="360" w:lineRule="auto"/>
              <w:jc w:val="center"/>
              <w:rPr>
                <w:rFonts w:ascii="宋体" w:hAnsi="宋体"/>
                <w:kern w:val="0"/>
                <w:sz w:val="24"/>
              </w:rPr>
            </w:pPr>
          </w:p>
        </w:tc>
        <w:tc>
          <w:tcPr>
            <w:tcW w:w="3294" w:type="dxa"/>
            <w:noWrap w:val="0"/>
            <w:vAlign w:val="center"/>
          </w:tcPr>
          <w:p w14:paraId="029A28AA">
            <w:pPr>
              <w:spacing w:line="360" w:lineRule="auto"/>
              <w:jc w:val="center"/>
              <w:rPr>
                <w:rFonts w:ascii="宋体" w:hAnsi="宋体"/>
                <w:kern w:val="0"/>
                <w:sz w:val="24"/>
              </w:rPr>
            </w:pPr>
          </w:p>
        </w:tc>
        <w:tc>
          <w:tcPr>
            <w:tcW w:w="2183" w:type="dxa"/>
            <w:noWrap w:val="0"/>
            <w:vAlign w:val="center"/>
          </w:tcPr>
          <w:p w14:paraId="7318552B">
            <w:pPr>
              <w:spacing w:line="360" w:lineRule="auto"/>
              <w:jc w:val="center"/>
              <w:rPr>
                <w:rFonts w:ascii="宋体" w:hAnsi="宋体"/>
                <w:kern w:val="0"/>
                <w:sz w:val="24"/>
              </w:rPr>
            </w:pPr>
          </w:p>
        </w:tc>
        <w:tc>
          <w:tcPr>
            <w:tcW w:w="2241" w:type="dxa"/>
            <w:noWrap w:val="0"/>
            <w:vAlign w:val="center"/>
          </w:tcPr>
          <w:p w14:paraId="482D10A1">
            <w:pPr>
              <w:spacing w:line="360" w:lineRule="auto"/>
              <w:jc w:val="center"/>
              <w:rPr>
                <w:rFonts w:ascii="宋体" w:hAnsi="宋体"/>
                <w:kern w:val="0"/>
                <w:sz w:val="24"/>
              </w:rPr>
            </w:pPr>
          </w:p>
        </w:tc>
      </w:tr>
      <w:tr w14:paraId="5597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980419">
            <w:pPr>
              <w:spacing w:line="360" w:lineRule="auto"/>
              <w:jc w:val="center"/>
              <w:rPr>
                <w:rFonts w:ascii="宋体" w:hAnsi="宋体"/>
                <w:kern w:val="0"/>
                <w:sz w:val="24"/>
              </w:rPr>
            </w:pPr>
          </w:p>
        </w:tc>
        <w:tc>
          <w:tcPr>
            <w:tcW w:w="3294" w:type="dxa"/>
            <w:noWrap w:val="0"/>
            <w:vAlign w:val="center"/>
          </w:tcPr>
          <w:p w14:paraId="64FCEB81">
            <w:pPr>
              <w:spacing w:line="360" w:lineRule="auto"/>
              <w:jc w:val="center"/>
              <w:rPr>
                <w:rFonts w:ascii="宋体" w:hAnsi="宋体"/>
                <w:kern w:val="0"/>
                <w:sz w:val="24"/>
              </w:rPr>
            </w:pPr>
          </w:p>
        </w:tc>
        <w:tc>
          <w:tcPr>
            <w:tcW w:w="2183" w:type="dxa"/>
            <w:noWrap w:val="0"/>
            <w:vAlign w:val="center"/>
          </w:tcPr>
          <w:p w14:paraId="1F712B2D">
            <w:pPr>
              <w:spacing w:line="360" w:lineRule="auto"/>
              <w:jc w:val="center"/>
              <w:rPr>
                <w:rFonts w:ascii="宋体" w:hAnsi="宋体"/>
                <w:kern w:val="0"/>
                <w:sz w:val="24"/>
              </w:rPr>
            </w:pPr>
          </w:p>
        </w:tc>
        <w:tc>
          <w:tcPr>
            <w:tcW w:w="2241" w:type="dxa"/>
            <w:noWrap w:val="0"/>
            <w:vAlign w:val="center"/>
          </w:tcPr>
          <w:p w14:paraId="7D2FEB53">
            <w:pPr>
              <w:spacing w:line="360" w:lineRule="auto"/>
              <w:jc w:val="center"/>
              <w:rPr>
                <w:rFonts w:ascii="宋体" w:hAnsi="宋体"/>
                <w:kern w:val="0"/>
                <w:sz w:val="24"/>
              </w:rPr>
            </w:pPr>
          </w:p>
        </w:tc>
      </w:tr>
      <w:tr w14:paraId="1A2A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3BDB02A">
            <w:pPr>
              <w:spacing w:line="360" w:lineRule="auto"/>
              <w:jc w:val="center"/>
              <w:rPr>
                <w:rFonts w:ascii="宋体" w:hAnsi="宋体"/>
                <w:kern w:val="0"/>
                <w:sz w:val="24"/>
              </w:rPr>
            </w:pPr>
          </w:p>
        </w:tc>
        <w:tc>
          <w:tcPr>
            <w:tcW w:w="3294" w:type="dxa"/>
            <w:noWrap w:val="0"/>
            <w:vAlign w:val="center"/>
          </w:tcPr>
          <w:p w14:paraId="68EB5553">
            <w:pPr>
              <w:spacing w:line="360" w:lineRule="auto"/>
              <w:jc w:val="center"/>
              <w:rPr>
                <w:rFonts w:ascii="宋体" w:hAnsi="宋体"/>
                <w:kern w:val="0"/>
                <w:sz w:val="24"/>
              </w:rPr>
            </w:pPr>
          </w:p>
        </w:tc>
        <w:tc>
          <w:tcPr>
            <w:tcW w:w="2183" w:type="dxa"/>
            <w:noWrap w:val="0"/>
            <w:vAlign w:val="center"/>
          </w:tcPr>
          <w:p w14:paraId="1464D860">
            <w:pPr>
              <w:spacing w:line="360" w:lineRule="auto"/>
              <w:jc w:val="center"/>
              <w:rPr>
                <w:rFonts w:ascii="宋体" w:hAnsi="宋体"/>
                <w:kern w:val="0"/>
                <w:sz w:val="24"/>
              </w:rPr>
            </w:pPr>
          </w:p>
        </w:tc>
        <w:tc>
          <w:tcPr>
            <w:tcW w:w="2241" w:type="dxa"/>
            <w:noWrap w:val="0"/>
            <w:vAlign w:val="center"/>
          </w:tcPr>
          <w:p w14:paraId="697417FB">
            <w:pPr>
              <w:spacing w:line="360" w:lineRule="auto"/>
              <w:jc w:val="center"/>
              <w:rPr>
                <w:rFonts w:ascii="宋体" w:hAnsi="宋体"/>
                <w:kern w:val="0"/>
                <w:sz w:val="24"/>
              </w:rPr>
            </w:pPr>
          </w:p>
        </w:tc>
      </w:tr>
      <w:tr w14:paraId="07DA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CD322AB">
            <w:pPr>
              <w:spacing w:line="360" w:lineRule="auto"/>
              <w:jc w:val="center"/>
              <w:rPr>
                <w:rFonts w:ascii="宋体" w:hAnsi="宋体"/>
                <w:kern w:val="0"/>
                <w:sz w:val="24"/>
              </w:rPr>
            </w:pPr>
          </w:p>
        </w:tc>
        <w:tc>
          <w:tcPr>
            <w:tcW w:w="3294" w:type="dxa"/>
            <w:noWrap w:val="0"/>
            <w:vAlign w:val="center"/>
          </w:tcPr>
          <w:p w14:paraId="709DA65A">
            <w:pPr>
              <w:spacing w:line="360" w:lineRule="auto"/>
              <w:jc w:val="center"/>
              <w:rPr>
                <w:rFonts w:ascii="宋体" w:hAnsi="宋体"/>
                <w:kern w:val="0"/>
                <w:sz w:val="24"/>
              </w:rPr>
            </w:pPr>
          </w:p>
        </w:tc>
        <w:tc>
          <w:tcPr>
            <w:tcW w:w="2183" w:type="dxa"/>
            <w:noWrap w:val="0"/>
            <w:vAlign w:val="center"/>
          </w:tcPr>
          <w:p w14:paraId="03DEA72A">
            <w:pPr>
              <w:spacing w:line="360" w:lineRule="auto"/>
              <w:jc w:val="center"/>
              <w:rPr>
                <w:rFonts w:ascii="宋体" w:hAnsi="宋体"/>
                <w:kern w:val="0"/>
                <w:sz w:val="24"/>
              </w:rPr>
            </w:pPr>
          </w:p>
        </w:tc>
        <w:tc>
          <w:tcPr>
            <w:tcW w:w="2241" w:type="dxa"/>
            <w:noWrap w:val="0"/>
            <w:vAlign w:val="center"/>
          </w:tcPr>
          <w:p w14:paraId="5891AE4B">
            <w:pPr>
              <w:spacing w:line="360" w:lineRule="auto"/>
              <w:jc w:val="center"/>
              <w:rPr>
                <w:rFonts w:ascii="宋体" w:hAnsi="宋体"/>
                <w:kern w:val="0"/>
                <w:sz w:val="24"/>
              </w:rPr>
            </w:pPr>
          </w:p>
        </w:tc>
      </w:tr>
      <w:tr w14:paraId="48A5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2038922">
            <w:pPr>
              <w:spacing w:line="360" w:lineRule="auto"/>
              <w:jc w:val="center"/>
              <w:rPr>
                <w:rFonts w:ascii="宋体" w:hAnsi="宋体"/>
                <w:kern w:val="0"/>
                <w:sz w:val="24"/>
              </w:rPr>
            </w:pPr>
          </w:p>
        </w:tc>
        <w:tc>
          <w:tcPr>
            <w:tcW w:w="3294" w:type="dxa"/>
            <w:noWrap w:val="0"/>
            <w:vAlign w:val="center"/>
          </w:tcPr>
          <w:p w14:paraId="04B476F5">
            <w:pPr>
              <w:spacing w:line="360" w:lineRule="auto"/>
              <w:jc w:val="center"/>
              <w:rPr>
                <w:rFonts w:ascii="宋体" w:hAnsi="宋体"/>
                <w:kern w:val="0"/>
                <w:sz w:val="24"/>
              </w:rPr>
            </w:pPr>
          </w:p>
        </w:tc>
        <w:tc>
          <w:tcPr>
            <w:tcW w:w="2183" w:type="dxa"/>
            <w:noWrap w:val="0"/>
            <w:vAlign w:val="center"/>
          </w:tcPr>
          <w:p w14:paraId="29327200">
            <w:pPr>
              <w:spacing w:line="360" w:lineRule="auto"/>
              <w:jc w:val="center"/>
              <w:rPr>
                <w:rFonts w:ascii="宋体" w:hAnsi="宋体"/>
                <w:kern w:val="0"/>
                <w:sz w:val="24"/>
              </w:rPr>
            </w:pPr>
          </w:p>
        </w:tc>
        <w:tc>
          <w:tcPr>
            <w:tcW w:w="2241" w:type="dxa"/>
            <w:noWrap w:val="0"/>
            <w:vAlign w:val="center"/>
          </w:tcPr>
          <w:p w14:paraId="57DBF7D5">
            <w:pPr>
              <w:spacing w:line="360" w:lineRule="auto"/>
              <w:jc w:val="center"/>
              <w:rPr>
                <w:rFonts w:ascii="宋体" w:hAnsi="宋体"/>
                <w:kern w:val="0"/>
                <w:sz w:val="24"/>
              </w:rPr>
            </w:pPr>
          </w:p>
        </w:tc>
      </w:tr>
      <w:tr w14:paraId="3B55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5978EBB">
            <w:pPr>
              <w:spacing w:line="360" w:lineRule="auto"/>
              <w:jc w:val="center"/>
              <w:rPr>
                <w:rFonts w:ascii="宋体" w:hAnsi="宋体"/>
                <w:kern w:val="0"/>
                <w:sz w:val="24"/>
              </w:rPr>
            </w:pPr>
          </w:p>
        </w:tc>
        <w:tc>
          <w:tcPr>
            <w:tcW w:w="3294" w:type="dxa"/>
            <w:noWrap w:val="0"/>
            <w:vAlign w:val="center"/>
          </w:tcPr>
          <w:p w14:paraId="3E5AF443">
            <w:pPr>
              <w:spacing w:line="360" w:lineRule="auto"/>
              <w:jc w:val="center"/>
              <w:rPr>
                <w:rFonts w:ascii="宋体" w:hAnsi="宋体"/>
                <w:kern w:val="0"/>
                <w:sz w:val="24"/>
              </w:rPr>
            </w:pPr>
          </w:p>
        </w:tc>
        <w:tc>
          <w:tcPr>
            <w:tcW w:w="2183" w:type="dxa"/>
            <w:noWrap w:val="0"/>
            <w:vAlign w:val="center"/>
          </w:tcPr>
          <w:p w14:paraId="73BC4333">
            <w:pPr>
              <w:spacing w:line="360" w:lineRule="auto"/>
              <w:jc w:val="center"/>
              <w:rPr>
                <w:rFonts w:ascii="宋体" w:hAnsi="宋体"/>
                <w:kern w:val="0"/>
                <w:sz w:val="24"/>
              </w:rPr>
            </w:pPr>
          </w:p>
        </w:tc>
        <w:tc>
          <w:tcPr>
            <w:tcW w:w="2241" w:type="dxa"/>
            <w:noWrap w:val="0"/>
            <w:vAlign w:val="center"/>
          </w:tcPr>
          <w:p w14:paraId="17527EA4">
            <w:pPr>
              <w:spacing w:line="360" w:lineRule="auto"/>
              <w:jc w:val="center"/>
              <w:rPr>
                <w:rFonts w:ascii="宋体" w:hAnsi="宋体"/>
                <w:kern w:val="0"/>
                <w:sz w:val="24"/>
              </w:rPr>
            </w:pPr>
          </w:p>
        </w:tc>
      </w:tr>
      <w:tr w14:paraId="2D07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4659AA">
            <w:pPr>
              <w:spacing w:line="360" w:lineRule="auto"/>
              <w:jc w:val="center"/>
              <w:rPr>
                <w:rFonts w:ascii="宋体" w:hAnsi="宋体"/>
                <w:kern w:val="0"/>
                <w:sz w:val="24"/>
              </w:rPr>
            </w:pPr>
          </w:p>
        </w:tc>
        <w:tc>
          <w:tcPr>
            <w:tcW w:w="3294" w:type="dxa"/>
            <w:noWrap w:val="0"/>
            <w:vAlign w:val="center"/>
          </w:tcPr>
          <w:p w14:paraId="011009ED">
            <w:pPr>
              <w:spacing w:line="360" w:lineRule="auto"/>
              <w:jc w:val="center"/>
              <w:rPr>
                <w:rFonts w:ascii="宋体" w:hAnsi="宋体"/>
                <w:kern w:val="0"/>
                <w:sz w:val="24"/>
              </w:rPr>
            </w:pPr>
          </w:p>
        </w:tc>
        <w:tc>
          <w:tcPr>
            <w:tcW w:w="2183" w:type="dxa"/>
            <w:noWrap w:val="0"/>
            <w:vAlign w:val="center"/>
          </w:tcPr>
          <w:p w14:paraId="0A6AE977">
            <w:pPr>
              <w:spacing w:line="360" w:lineRule="auto"/>
              <w:jc w:val="center"/>
              <w:rPr>
                <w:rFonts w:ascii="宋体" w:hAnsi="宋体"/>
                <w:kern w:val="0"/>
                <w:sz w:val="24"/>
              </w:rPr>
            </w:pPr>
          </w:p>
        </w:tc>
        <w:tc>
          <w:tcPr>
            <w:tcW w:w="2241" w:type="dxa"/>
            <w:noWrap w:val="0"/>
            <w:vAlign w:val="center"/>
          </w:tcPr>
          <w:p w14:paraId="4FEAD36E">
            <w:pPr>
              <w:spacing w:line="360" w:lineRule="auto"/>
              <w:jc w:val="center"/>
              <w:rPr>
                <w:rFonts w:ascii="宋体" w:hAnsi="宋体"/>
                <w:kern w:val="0"/>
                <w:sz w:val="24"/>
              </w:rPr>
            </w:pPr>
          </w:p>
        </w:tc>
      </w:tr>
      <w:tr w14:paraId="5AEC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6AB68C">
            <w:pPr>
              <w:spacing w:line="360" w:lineRule="auto"/>
              <w:jc w:val="center"/>
              <w:rPr>
                <w:rFonts w:ascii="宋体" w:hAnsi="宋体"/>
                <w:kern w:val="0"/>
                <w:sz w:val="24"/>
              </w:rPr>
            </w:pPr>
          </w:p>
        </w:tc>
        <w:tc>
          <w:tcPr>
            <w:tcW w:w="3294" w:type="dxa"/>
            <w:noWrap w:val="0"/>
            <w:vAlign w:val="center"/>
          </w:tcPr>
          <w:p w14:paraId="22D7B5D6">
            <w:pPr>
              <w:spacing w:line="360" w:lineRule="auto"/>
              <w:jc w:val="center"/>
              <w:rPr>
                <w:rFonts w:ascii="宋体" w:hAnsi="宋体"/>
                <w:kern w:val="0"/>
                <w:sz w:val="24"/>
              </w:rPr>
            </w:pPr>
          </w:p>
        </w:tc>
        <w:tc>
          <w:tcPr>
            <w:tcW w:w="2183" w:type="dxa"/>
            <w:noWrap w:val="0"/>
            <w:vAlign w:val="center"/>
          </w:tcPr>
          <w:p w14:paraId="2AF1F7BE">
            <w:pPr>
              <w:spacing w:line="360" w:lineRule="auto"/>
              <w:jc w:val="center"/>
              <w:rPr>
                <w:rFonts w:ascii="宋体" w:hAnsi="宋体"/>
                <w:kern w:val="0"/>
                <w:sz w:val="24"/>
              </w:rPr>
            </w:pPr>
          </w:p>
        </w:tc>
        <w:tc>
          <w:tcPr>
            <w:tcW w:w="2241" w:type="dxa"/>
            <w:noWrap w:val="0"/>
            <w:vAlign w:val="center"/>
          </w:tcPr>
          <w:p w14:paraId="4BAB5EBC">
            <w:pPr>
              <w:spacing w:line="360" w:lineRule="auto"/>
              <w:jc w:val="center"/>
              <w:rPr>
                <w:rFonts w:ascii="宋体" w:hAnsi="宋体"/>
                <w:kern w:val="0"/>
                <w:sz w:val="24"/>
              </w:rPr>
            </w:pPr>
          </w:p>
        </w:tc>
      </w:tr>
    </w:tbl>
    <w:p w14:paraId="3D6552E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72D10A15">
      <w:pPr>
        <w:rPr>
          <w:rFonts w:hint="eastAsia"/>
          <w:lang w:eastAsia="zh-CN"/>
        </w:rPr>
      </w:pPr>
    </w:p>
    <w:p w14:paraId="5D2CF5E5">
      <w:pPr>
        <w:spacing w:line="480" w:lineRule="auto"/>
        <w:jc w:val="left"/>
        <w:rPr>
          <w:rFonts w:hint="eastAsia" w:asciiTheme="minorHAnsi" w:hAnsiTheme="minorHAnsi" w:eastAsiaTheme="minorEastAsia" w:cstheme="minorBidi"/>
        </w:rPr>
      </w:pPr>
    </w:p>
    <w:p w14:paraId="161BA7FD">
      <w:pPr>
        <w:spacing w:line="360" w:lineRule="auto"/>
        <w:rPr>
          <w:rFonts w:hint="eastAsia" w:asciiTheme="minorEastAsia" w:hAnsiTheme="minorEastAsia"/>
          <w:color w:val="auto"/>
          <w:sz w:val="24"/>
          <w:szCs w:val="24"/>
          <w:highlight w:val="none"/>
        </w:rPr>
      </w:pPr>
    </w:p>
    <w:p w14:paraId="08979022">
      <w:pPr>
        <w:spacing w:line="360" w:lineRule="auto"/>
        <w:rPr>
          <w:rFonts w:hint="eastAsia" w:asciiTheme="minorEastAsia" w:hAnsiTheme="minorEastAsia"/>
          <w:color w:val="auto"/>
          <w:sz w:val="24"/>
          <w:szCs w:val="24"/>
          <w:highlight w:val="none"/>
        </w:rPr>
      </w:pPr>
    </w:p>
    <w:p w14:paraId="770AB461">
      <w:pPr>
        <w:pStyle w:val="29"/>
        <w:rPr>
          <w:rFonts w:hint="eastAsia"/>
        </w:rPr>
      </w:pPr>
    </w:p>
    <w:p w14:paraId="0D8931A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4A701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8D5C70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1B78ADA">
      <w:pPr>
        <w:pStyle w:val="29"/>
        <w:rPr>
          <w:rFonts w:hint="eastAsia"/>
        </w:rPr>
      </w:pPr>
    </w:p>
    <w:p w14:paraId="40751B7B">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4AF5EA0">
      <w:pPr>
        <w:widowControl/>
        <w:jc w:val="left"/>
        <w:rPr>
          <w:rFonts w:asciiTheme="minorEastAsia" w:hAnsiTheme="minorEastAsia"/>
          <w:color w:val="auto"/>
          <w:highlight w:val="none"/>
        </w:rPr>
      </w:pPr>
    </w:p>
    <w:p w14:paraId="70864351">
      <w:pPr>
        <w:widowControl/>
        <w:jc w:val="left"/>
        <w:rPr>
          <w:rFonts w:asciiTheme="minorEastAsia" w:hAnsiTheme="minorEastAsia"/>
          <w:color w:val="auto"/>
          <w:highlight w:val="none"/>
        </w:rPr>
      </w:pPr>
    </w:p>
    <w:p w14:paraId="51090A86">
      <w:pPr>
        <w:widowControl/>
        <w:jc w:val="left"/>
        <w:rPr>
          <w:rFonts w:asciiTheme="minorEastAsia" w:hAnsiTheme="minorEastAsia"/>
          <w:color w:val="auto"/>
          <w:highlight w:val="none"/>
        </w:rPr>
      </w:pPr>
    </w:p>
    <w:p w14:paraId="2C2A0A9F">
      <w:pPr>
        <w:widowControl/>
        <w:jc w:val="left"/>
        <w:rPr>
          <w:rFonts w:asciiTheme="minorEastAsia" w:hAnsiTheme="minorEastAsia"/>
          <w:color w:val="auto"/>
          <w:highlight w:val="none"/>
        </w:rPr>
      </w:pPr>
    </w:p>
    <w:p w14:paraId="701938D9">
      <w:pPr>
        <w:widowControl/>
        <w:jc w:val="left"/>
        <w:rPr>
          <w:rFonts w:asciiTheme="minorEastAsia" w:hAnsiTheme="minorEastAsia"/>
          <w:color w:val="auto"/>
          <w:highlight w:val="none"/>
        </w:rPr>
      </w:pPr>
    </w:p>
    <w:p w14:paraId="24554EC2">
      <w:pPr>
        <w:widowControl/>
        <w:jc w:val="left"/>
        <w:rPr>
          <w:rFonts w:asciiTheme="minorEastAsia" w:hAnsiTheme="minorEastAsia"/>
          <w:color w:val="auto"/>
          <w:highlight w:val="none"/>
        </w:rPr>
      </w:pPr>
    </w:p>
    <w:p w14:paraId="696A5CA7">
      <w:pPr>
        <w:pStyle w:val="8"/>
        <w:ind w:left="0" w:leftChars="0" w:firstLine="0" w:firstLineChars="0"/>
        <w:jc w:val="center"/>
        <w:outlineLvl w:val="1"/>
        <w:rPr>
          <w:rFonts w:hint="default" w:ascii="宋体" w:hAnsi="宋体" w:eastAsia="宋体" w:cs="Times New Roman"/>
          <w:b/>
          <w:bCs/>
          <w:color w:val="auto"/>
          <w:spacing w:val="7"/>
          <w:kern w:val="0"/>
          <w:sz w:val="28"/>
          <w:szCs w:val="28"/>
          <w:highlight w:val="none"/>
          <w:lang w:val="en-US" w:eastAsia="zh-CN" w:bidi="ar-SA"/>
        </w:rPr>
      </w:pPr>
      <w:r>
        <w:rPr>
          <w:rFonts w:hint="eastAsia" w:ascii="宋体" w:hAnsi="宋体" w:eastAsia="宋体" w:cs="Times New Roman"/>
          <w:b/>
          <w:bCs/>
          <w:color w:val="auto"/>
          <w:spacing w:val="7"/>
          <w:kern w:val="0"/>
          <w:sz w:val="28"/>
          <w:szCs w:val="28"/>
          <w:highlight w:val="none"/>
          <w:lang w:val="en-US" w:eastAsia="zh-CN" w:bidi="ar-SA"/>
        </w:rPr>
        <w:t>附合同等相关证明材料</w:t>
      </w:r>
    </w:p>
    <w:p w14:paraId="0EF29C9E">
      <w:pPr>
        <w:jc w:val="center"/>
        <w:rPr>
          <w:rFonts w:hint="eastAsia" w:eastAsia="楷体_GB2312"/>
          <w:lang w:val="en-US" w:eastAsia="zh-CN"/>
        </w:rPr>
      </w:pPr>
      <w:r>
        <w:rPr>
          <w:rFonts w:asciiTheme="minorEastAsia" w:hAnsiTheme="minorEastAsia"/>
          <w:b/>
          <w:color w:val="auto"/>
          <w:highlight w:val="none"/>
        </w:rPr>
        <w:br w:type="page"/>
      </w:r>
    </w:p>
    <w:p w14:paraId="0D1850CE">
      <w:pPr>
        <w:pStyle w:val="44"/>
        <w:rPr>
          <w:rFonts w:hint="eastAsia"/>
          <w:lang w:val="en-US" w:eastAsia="zh-CN"/>
        </w:rPr>
      </w:pPr>
    </w:p>
    <w:p w14:paraId="407199BB">
      <w:pPr>
        <w:pStyle w:val="4"/>
        <w:spacing w:before="0" w:after="0"/>
        <w:jc w:val="center"/>
        <w:rPr>
          <w:rFonts w:hint="eastAsia"/>
          <w:color w:val="auto"/>
          <w:sz w:val="28"/>
          <w:highlight w:val="none"/>
          <w:lang w:val="en-US" w:eastAsia="zh-CN"/>
        </w:rPr>
      </w:pPr>
      <w:bookmarkStart w:id="38" w:name="_Toc23117"/>
      <w:bookmarkStart w:id="39" w:name="_Toc11982"/>
    </w:p>
    <w:p w14:paraId="73E4086F">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38"/>
      <w:bookmarkEnd w:id="39"/>
    </w:p>
    <w:p w14:paraId="187645CF">
      <w:pPr>
        <w:pStyle w:val="3"/>
        <w:rPr>
          <w:rFonts w:hint="default"/>
          <w:lang w:val="en-US" w:eastAsia="zh-CN"/>
        </w:rPr>
      </w:pPr>
    </w:p>
    <w:p w14:paraId="56F367C6">
      <w:pPr>
        <w:spacing w:line="360" w:lineRule="auto"/>
        <w:rPr>
          <w:rFonts w:hint="default"/>
          <w:color w:val="auto"/>
          <w:sz w:val="24"/>
          <w:szCs w:val="24"/>
          <w:highlight w:val="none"/>
          <w:lang w:val="en-US"/>
        </w:rPr>
      </w:pPr>
    </w:p>
    <w:p w14:paraId="27599212">
      <w:pPr>
        <w:rPr>
          <w:color w:val="auto"/>
          <w:highlight w:val="none"/>
        </w:rPr>
      </w:pPr>
    </w:p>
    <w:p w14:paraId="3DB005D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500FD9E">
      <w:pPr>
        <w:bidi w:val="0"/>
        <w:rPr>
          <w:rFonts w:hint="eastAsia"/>
        </w:rPr>
      </w:pPr>
    </w:p>
    <w:p w14:paraId="3BE14840">
      <w:pPr>
        <w:pStyle w:val="4"/>
        <w:spacing w:before="0" w:after="0"/>
        <w:jc w:val="center"/>
        <w:rPr>
          <w:rFonts w:hint="eastAsia"/>
          <w:color w:val="auto"/>
          <w:sz w:val="28"/>
          <w:highlight w:val="none"/>
          <w:lang w:val="en-US" w:eastAsia="zh-CN"/>
        </w:rPr>
      </w:pPr>
      <w:bookmarkStart w:id="40" w:name="_Toc20496"/>
      <w:bookmarkStart w:id="41" w:name="_Toc23816"/>
    </w:p>
    <w:p w14:paraId="2CC77060">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0"/>
      <w:bookmarkEnd w:id="41"/>
    </w:p>
    <w:p w14:paraId="63C7682D">
      <w:pPr>
        <w:spacing w:line="360" w:lineRule="auto"/>
        <w:rPr>
          <w:rFonts w:hint="eastAsia"/>
          <w:color w:val="auto"/>
          <w:sz w:val="24"/>
          <w:szCs w:val="24"/>
          <w:highlight w:val="cyan"/>
        </w:rPr>
      </w:pPr>
    </w:p>
    <w:p w14:paraId="793C4A0A">
      <w:pPr>
        <w:pStyle w:val="3"/>
        <w:rPr>
          <w:rFonts w:hint="eastAsia"/>
          <w:lang w:eastAsia="zh-CN"/>
        </w:rPr>
      </w:pPr>
    </w:p>
    <w:p w14:paraId="3E7C444A">
      <w:pPr>
        <w:pStyle w:val="3"/>
        <w:rPr>
          <w:rFonts w:hint="eastAsia"/>
          <w:lang w:eastAsia="zh-CN"/>
        </w:rPr>
      </w:pPr>
    </w:p>
    <w:p w14:paraId="093F35CD">
      <w:pPr>
        <w:spacing w:line="360" w:lineRule="auto"/>
        <w:rPr>
          <w:rFonts w:hint="eastAsia"/>
          <w:color w:val="auto"/>
          <w:sz w:val="24"/>
          <w:szCs w:val="24"/>
          <w:highlight w:val="none"/>
          <w:lang w:eastAsia="zh-CN"/>
        </w:rPr>
      </w:pPr>
    </w:p>
    <w:p w14:paraId="58F498C3">
      <w:pPr>
        <w:spacing w:line="360" w:lineRule="auto"/>
        <w:rPr>
          <w:rFonts w:hint="eastAsia"/>
          <w:color w:val="auto"/>
          <w:sz w:val="24"/>
          <w:szCs w:val="24"/>
          <w:highlight w:val="none"/>
        </w:rPr>
      </w:pPr>
      <w:r>
        <w:rPr>
          <w:rFonts w:hint="eastAsia"/>
          <w:color w:val="auto"/>
          <w:sz w:val="24"/>
          <w:szCs w:val="24"/>
          <w:highlight w:val="none"/>
        </w:rPr>
        <w:br w:type="page"/>
      </w:r>
    </w:p>
    <w:p w14:paraId="26441DD0">
      <w:pPr>
        <w:pStyle w:val="4"/>
        <w:bidi w:val="0"/>
        <w:jc w:val="center"/>
        <w:rPr>
          <w:rFonts w:hint="eastAsia"/>
          <w:color w:val="auto"/>
          <w:sz w:val="28"/>
          <w:highlight w:val="none"/>
          <w:lang w:val="en-US" w:eastAsia="zh-CN"/>
        </w:rPr>
      </w:pPr>
      <w:bookmarkStart w:id="42" w:name="_Toc2922"/>
      <w:bookmarkStart w:id="43" w:name="_Toc4948"/>
      <w:bookmarkStart w:id="44" w:name="_Toc337554798"/>
      <w:bookmarkStart w:id="45" w:name="_Toc320878714"/>
      <w:bookmarkStart w:id="46" w:name="_Toc4599"/>
      <w:bookmarkStart w:id="47" w:name="_Toc349642319"/>
      <w:bookmarkStart w:id="48" w:name="_Toc12801"/>
      <w:bookmarkStart w:id="49" w:name="_Toc28583"/>
      <w:bookmarkStart w:id="50" w:name="_Toc15867"/>
      <w:bookmarkStart w:id="51" w:name="_Toc304219331"/>
      <w:bookmarkStart w:id="52" w:name="_Toc30765"/>
      <w:bookmarkStart w:id="53" w:name="_Toc337475928"/>
      <w:bookmarkStart w:id="54" w:name="_Toc10750"/>
      <w:bookmarkStart w:id="55" w:name="_Toc29526"/>
    </w:p>
    <w:p w14:paraId="0FD6AB0C">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2"/>
      <w:bookmarkEnd w:id="43"/>
    </w:p>
    <w:p w14:paraId="55792971">
      <w:pPr>
        <w:pStyle w:val="3"/>
        <w:rPr>
          <w:rFonts w:hint="eastAsia"/>
          <w:lang w:val="en-US" w:eastAsia="zh-CN"/>
        </w:rPr>
      </w:pPr>
    </w:p>
    <w:p w14:paraId="2EE0643C">
      <w:pPr>
        <w:rPr>
          <w:rFonts w:hint="eastAsia"/>
          <w:color w:val="auto"/>
          <w:sz w:val="24"/>
          <w:szCs w:val="24"/>
          <w:highlight w:val="cyan"/>
          <w:lang w:val="en-US" w:eastAsia="zh-CN"/>
        </w:rPr>
      </w:pPr>
    </w:p>
    <w:p w14:paraId="1F08F573">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6D699C7">
      <w:pPr>
        <w:rPr>
          <w:rFonts w:hint="eastAsia"/>
          <w:lang w:val="en-US" w:eastAsia="zh-CN"/>
        </w:rPr>
      </w:pPr>
    </w:p>
    <w:p w14:paraId="48C31F66">
      <w:pPr>
        <w:pStyle w:val="4"/>
        <w:bidi w:val="0"/>
        <w:jc w:val="center"/>
        <w:rPr>
          <w:rFonts w:hint="eastAsia"/>
          <w:sz w:val="28"/>
          <w:szCs w:val="28"/>
        </w:rPr>
      </w:pPr>
      <w:bookmarkStart w:id="56" w:name="_Toc8810"/>
      <w:bookmarkStart w:id="57" w:name="_Toc7716"/>
      <w:r>
        <w:rPr>
          <w:rFonts w:hint="eastAsia"/>
          <w:sz w:val="28"/>
          <w:szCs w:val="28"/>
          <w:lang w:val="en-US" w:eastAsia="zh-CN"/>
        </w:rPr>
        <w:t>九、优惠承诺</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37589AA">
      <w:pPr>
        <w:bidi w:val="0"/>
        <w:rPr>
          <w:rFonts w:hint="eastAsia"/>
        </w:rPr>
      </w:pPr>
    </w:p>
    <w:p w14:paraId="2A719D71">
      <w:pPr>
        <w:rPr>
          <w:rFonts w:hint="eastAsia"/>
          <w:color w:val="auto"/>
          <w:sz w:val="28"/>
          <w:highlight w:val="none"/>
          <w:lang w:val="en-US" w:eastAsia="zh-CN"/>
        </w:rPr>
      </w:pPr>
      <w:r>
        <w:rPr>
          <w:rFonts w:hint="eastAsia"/>
          <w:color w:val="auto"/>
          <w:sz w:val="28"/>
          <w:highlight w:val="none"/>
          <w:lang w:val="en-US" w:eastAsia="zh-CN"/>
        </w:rPr>
        <w:br w:type="page"/>
      </w:r>
    </w:p>
    <w:p w14:paraId="641B0EC1">
      <w:pPr>
        <w:rPr>
          <w:rFonts w:hint="eastAsia"/>
          <w:lang w:val="en-US" w:eastAsia="zh-CN"/>
        </w:rPr>
      </w:pPr>
    </w:p>
    <w:p w14:paraId="29122AA4">
      <w:pPr>
        <w:bidi w:val="0"/>
        <w:rPr>
          <w:rFonts w:hint="eastAsia"/>
        </w:rPr>
      </w:pPr>
    </w:p>
    <w:p w14:paraId="4BAFA3D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58" w:name="_Toc11154"/>
      <w:bookmarkStart w:id="59" w:name="_Toc17593"/>
      <w:r>
        <w:rPr>
          <w:rFonts w:hint="eastAsia" w:asciiTheme="minorHAnsi" w:hAnsiTheme="minorHAnsi" w:eastAsiaTheme="minorEastAsia" w:cstheme="minorBidi"/>
          <w:b/>
          <w:bCs/>
          <w:kern w:val="2"/>
          <w:sz w:val="28"/>
          <w:szCs w:val="28"/>
          <w:lang w:val="en-US" w:eastAsia="zh-CN" w:bidi="ar-SA"/>
        </w:rPr>
        <w:t>十、</w:t>
      </w:r>
      <w:bookmarkEnd w:id="58"/>
      <w:bookmarkEnd w:id="59"/>
      <w:r>
        <w:rPr>
          <w:rFonts w:hint="eastAsia" w:asciiTheme="minorHAnsi" w:hAnsiTheme="minorHAnsi" w:eastAsiaTheme="minorEastAsia" w:cstheme="minorBidi"/>
          <w:b/>
          <w:bCs/>
          <w:kern w:val="2"/>
          <w:sz w:val="28"/>
          <w:szCs w:val="28"/>
          <w:lang w:val="en-US" w:eastAsia="zh-CN" w:bidi="ar-SA"/>
        </w:rPr>
        <w:t>供应商认为需要提供其他资料</w:t>
      </w:r>
    </w:p>
    <w:p w14:paraId="56E859EA">
      <w:pPr>
        <w:pStyle w:val="4"/>
        <w:spacing w:before="0" w:after="0"/>
        <w:jc w:val="center"/>
        <w:rPr>
          <w:color w:val="auto"/>
          <w:sz w:val="28"/>
          <w:highlight w:val="none"/>
        </w:rPr>
      </w:pPr>
    </w:p>
    <w:p w14:paraId="19845C29">
      <w:pPr>
        <w:widowControl/>
        <w:jc w:val="left"/>
        <w:rPr>
          <w:rFonts w:hint="eastAsia"/>
          <w:color w:val="auto"/>
          <w:highlight w:val="none"/>
          <w:lang w:val="en-US" w:eastAsia="zh-CN"/>
        </w:rPr>
      </w:pPr>
    </w:p>
    <w:p w14:paraId="0CFFE3E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FA05">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1037">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59E2">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6907">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F67F561"/>
    <w:multiLevelType w:val="singleLevel"/>
    <w:tmpl w:val="CF67F561"/>
    <w:lvl w:ilvl="0" w:tentative="0">
      <w:start w:val="1"/>
      <w:numFmt w:val="decimal"/>
      <w:lvlText w:val="%1."/>
      <w:lvlJc w:val="left"/>
      <w:pPr>
        <w:ind w:left="425" w:hanging="425"/>
      </w:pPr>
      <w:rPr>
        <w:rFonts w:hint="default"/>
      </w:rPr>
    </w:lvl>
  </w:abstractNum>
  <w:abstractNum w:abstractNumId="2">
    <w:nsid w:val="F1E32E59"/>
    <w:multiLevelType w:val="singleLevel"/>
    <w:tmpl w:val="F1E32E59"/>
    <w:lvl w:ilvl="0" w:tentative="0">
      <w:start w:val="1"/>
      <w:numFmt w:val="chineseCounting"/>
      <w:suff w:val="nothing"/>
      <w:lvlText w:val="%1、"/>
      <w:lvlJc w:val="left"/>
      <w:rPr>
        <w:rFonts w:hint="eastAsia"/>
      </w:r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6112ECA6"/>
    <w:multiLevelType w:val="singleLevel"/>
    <w:tmpl w:val="6112ECA6"/>
    <w:lvl w:ilvl="0" w:tentative="0">
      <w:start w:val="5"/>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6FAF"/>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34C27A7"/>
    <w:rsid w:val="03AD3D20"/>
    <w:rsid w:val="03EA337C"/>
    <w:rsid w:val="04437611"/>
    <w:rsid w:val="04B0714F"/>
    <w:rsid w:val="04BE595E"/>
    <w:rsid w:val="04C4105D"/>
    <w:rsid w:val="04E61CBE"/>
    <w:rsid w:val="054779D0"/>
    <w:rsid w:val="05680A5D"/>
    <w:rsid w:val="05CB5D97"/>
    <w:rsid w:val="05D35F89"/>
    <w:rsid w:val="066A1CE6"/>
    <w:rsid w:val="06F36894"/>
    <w:rsid w:val="0704184F"/>
    <w:rsid w:val="07305EA5"/>
    <w:rsid w:val="077B4DAE"/>
    <w:rsid w:val="07CF4771"/>
    <w:rsid w:val="08265D45"/>
    <w:rsid w:val="08351931"/>
    <w:rsid w:val="08B407EF"/>
    <w:rsid w:val="08E26F7C"/>
    <w:rsid w:val="093800B7"/>
    <w:rsid w:val="0A0D0E47"/>
    <w:rsid w:val="0A110DF5"/>
    <w:rsid w:val="0A80208E"/>
    <w:rsid w:val="0A946656"/>
    <w:rsid w:val="0B4C170E"/>
    <w:rsid w:val="0B883800"/>
    <w:rsid w:val="0C042388"/>
    <w:rsid w:val="0CC36935"/>
    <w:rsid w:val="0DBC62AE"/>
    <w:rsid w:val="0E1767B5"/>
    <w:rsid w:val="0E386221"/>
    <w:rsid w:val="0E603A9C"/>
    <w:rsid w:val="0F30730F"/>
    <w:rsid w:val="0F4F7355"/>
    <w:rsid w:val="0F8805F1"/>
    <w:rsid w:val="0F905FA2"/>
    <w:rsid w:val="10260301"/>
    <w:rsid w:val="10B310F7"/>
    <w:rsid w:val="10F249ED"/>
    <w:rsid w:val="10FC7C33"/>
    <w:rsid w:val="110D3767"/>
    <w:rsid w:val="11A46BCD"/>
    <w:rsid w:val="11BC20CD"/>
    <w:rsid w:val="12497277"/>
    <w:rsid w:val="12592034"/>
    <w:rsid w:val="128B0606"/>
    <w:rsid w:val="12987059"/>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BD5DE6"/>
    <w:rsid w:val="19F7370F"/>
    <w:rsid w:val="1A8B53EE"/>
    <w:rsid w:val="1ACD7ED6"/>
    <w:rsid w:val="1AF974AC"/>
    <w:rsid w:val="1B707FE6"/>
    <w:rsid w:val="1BE04EAA"/>
    <w:rsid w:val="1C84300B"/>
    <w:rsid w:val="1D240024"/>
    <w:rsid w:val="1D3C221F"/>
    <w:rsid w:val="1D492314"/>
    <w:rsid w:val="1DB651CD"/>
    <w:rsid w:val="1E0864ED"/>
    <w:rsid w:val="1E977866"/>
    <w:rsid w:val="1F165C2C"/>
    <w:rsid w:val="1F4E704B"/>
    <w:rsid w:val="1F92646F"/>
    <w:rsid w:val="1FF05620"/>
    <w:rsid w:val="203B3177"/>
    <w:rsid w:val="204772EB"/>
    <w:rsid w:val="205F1871"/>
    <w:rsid w:val="207C6895"/>
    <w:rsid w:val="20B94B7A"/>
    <w:rsid w:val="20D40948"/>
    <w:rsid w:val="213C39D7"/>
    <w:rsid w:val="21811E94"/>
    <w:rsid w:val="2196292B"/>
    <w:rsid w:val="21ED35E0"/>
    <w:rsid w:val="220646A2"/>
    <w:rsid w:val="22144805"/>
    <w:rsid w:val="22323F2B"/>
    <w:rsid w:val="2274615D"/>
    <w:rsid w:val="237F2B13"/>
    <w:rsid w:val="23D379C3"/>
    <w:rsid w:val="24426B0A"/>
    <w:rsid w:val="245A486E"/>
    <w:rsid w:val="24F85AD9"/>
    <w:rsid w:val="25175F4B"/>
    <w:rsid w:val="25322951"/>
    <w:rsid w:val="254E2C98"/>
    <w:rsid w:val="260C61C8"/>
    <w:rsid w:val="264B7BA3"/>
    <w:rsid w:val="26D5184D"/>
    <w:rsid w:val="26E2276F"/>
    <w:rsid w:val="27AF5DAD"/>
    <w:rsid w:val="27BC3E13"/>
    <w:rsid w:val="27C326E9"/>
    <w:rsid w:val="27C55D16"/>
    <w:rsid w:val="27C645A3"/>
    <w:rsid w:val="27E36980"/>
    <w:rsid w:val="285C714C"/>
    <w:rsid w:val="28684875"/>
    <w:rsid w:val="288E5405"/>
    <w:rsid w:val="28A82BDF"/>
    <w:rsid w:val="2968678D"/>
    <w:rsid w:val="29A51AC7"/>
    <w:rsid w:val="29C27101"/>
    <w:rsid w:val="29C309A3"/>
    <w:rsid w:val="2A2B3B6F"/>
    <w:rsid w:val="2A4F30EC"/>
    <w:rsid w:val="2A97027B"/>
    <w:rsid w:val="2ACB44D0"/>
    <w:rsid w:val="2B6A2231"/>
    <w:rsid w:val="2BB206EA"/>
    <w:rsid w:val="2D5B3BCF"/>
    <w:rsid w:val="2D8D413C"/>
    <w:rsid w:val="2DD1787D"/>
    <w:rsid w:val="2ED620E1"/>
    <w:rsid w:val="2F197CDD"/>
    <w:rsid w:val="2FF06D60"/>
    <w:rsid w:val="302C1EE7"/>
    <w:rsid w:val="30364DFA"/>
    <w:rsid w:val="314C707A"/>
    <w:rsid w:val="31C2642D"/>
    <w:rsid w:val="32897C96"/>
    <w:rsid w:val="32B875D6"/>
    <w:rsid w:val="32C60858"/>
    <w:rsid w:val="339420B0"/>
    <w:rsid w:val="33CC66C0"/>
    <w:rsid w:val="347D3ECE"/>
    <w:rsid w:val="353E6C46"/>
    <w:rsid w:val="36E2410D"/>
    <w:rsid w:val="375963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CA21F60"/>
    <w:rsid w:val="3CC82439"/>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AD1004"/>
    <w:rsid w:val="433C14DC"/>
    <w:rsid w:val="43B32016"/>
    <w:rsid w:val="43F34346"/>
    <w:rsid w:val="4413506B"/>
    <w:rsid w:val="44AF31BA"/>
    <w:rsid w:val="45E93670"/>
    <w:rsid w:val="465374F0"/>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CAE37E9"/>
    <w:rsid w:val="4D7975F8"/>
    <w:rsid w:val="4DE46369"/>
    <w:rsid w:val="4E345EF1"/>
    <w:rsid w:val="4E7F7455"/>
    <w:rsid w:val="4E814C9E"/>
    <w:rsid w:val="4E8F6AEF"/>
    <w:rsid w:val="4EEE4370"/>
    <w:rsid w:val="4F275E70"/>
    <w:rsid w:val="4F62425E"/>
    <w:rsid w:val="4FF275B6"/>
    <w:rsid w:val="507E5A75"/>
    <w:rsid w:val="50A25299"/>
    <w:rsid w:val="50BD17FB"/>
    <w:rsid w:val="51226ABA"/>
    <w:rsid w:val="516E0A80"/>
    <w:rsid w:val="519248BF"/>
    <w:rsid w:val="519A080C"/>
    <w:rsid w:val="5206695C"/>
    <w:rsid w:val="522424EB"/>
    <w:rsid w:val="52BD4513"/>
    <w:rsid w:val="52D030D7"/>
    <w:rsid w:val="53030467"/>
    <w:rsid w:val="535400C6"/>
    <w:rsid w:val="53846146"/>
    <w:rsid w:val="538A526B"/>
    <w:rsid w:val="53921946"/>
    <w:rsid w:val="5397404A"/>
    <w:rsid w:val="53A74110"/>
    <w:rsid w:val="541C2CFD"/>
    <w:rsid w:val="54A56AF2"/>
    <w:rsid w:val="54CF52F4"/>
    <w:rsid w:val="550B6E44"/>
    <w:rsid w:val="55AF511E"/>
    <w:rsid w:val="56192E6F"/>
    <w:rsid w:val="563D2F6F"/>
    <w:rsid w:val="56B0590C"/>
    <w:rsid w:val="56C12073"/>
    <w:rsid w:val="56F34258"/>
    <w:rsid w:val="57470035"/>
    <w:rsid w:val="57717733"/>
    <w:rsid w:val="578C1A1B"/>
    <w:rsid w:val="57FD73D2"/>
    <w:rsid w:val="58327B4D"/>
    <w:rsid w:val="585B5C1B"/>
    <w:rsid w:val="58801965"/>
    <w:rsid w:val="589771D5"/>
    <w:rsid w:val="58B7330C"/>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E051601"/>
    <w:rsid w:val="5E10150C"/>
    <w:rsid w:val="5E4C2610"/>
    <w:rsid w:val="5E6E5633"/>
    <w:rsid w:val="5FF321A8"/>
    <w:rsid w:val="60D3492A"/>
    <w:rsid w:val="61550FF1"/>
    <w:rsid w:val="62006A98"/>
    <w:rsid w:val="624C7731"/>
    <w:rsid w:val="62AB7268"/>
    <w:rsid w:val="63690012"/>
    <w:rsid w:val="63971028"/>
    <w:rsid w:val="63CE3967"/>
    <w:rsid w:val="642175AF"/>
    <w:rsid w:val="642D4DED"/>
    <w:rsid w:val="648C1737"/>
    <w:rsid w:val="655706DD"/>
    <w:rsid w:val="660F3149"/>
    <w:rsid w:val="661F327C"/>
    <w:rsid w:val="66CB0814"/>
    <w:rsid w:val="673F4A35"/>
    <w:rsid w:val="674F7003"/>
    <w:rsid w:val="68223A04"/>
    <w:rsid w:val="687666C7"/>
    <w:rsid w:val="689A077C"/>
    <w:rsid w:val="6916144E"/>
    <w:rsid w:val="694743FD"/>
    <w:rsid w:val="6A7439FA"/>
    <w:rsid w:val="6AB53050"/>
    <w:rsid w:val="6B507DB9"/>
    <w:rsid w:val="6BF608B1"/>
    <w:rsid w:val="6C313409"/>
    <w:rsid w:val="6C71333F"/>
    <w:rsid w:val="6C715576"/>
    <w:rsid w:val="6C846A9E"/>
    <w:rsid w:val="6C93391D"/>
    <w:rsid w:val="6D3C2F82"/>
    <w:rsid w:val="6D873BF4"/>
    <w:rsid w:val="6D9D7AAA"/>
    <w:rsid w:val="6DAC7BB0"/>
    <w:rsid w:val="6DB815C9"/>
    <w:rsid w:val="6E712470"/>
    <w:rsid w:val="6EBA0BF9"/>
    <w:rsid w:val="6ED670D6"/>
    <w:rsid w:val="6F126C2D"/>
    <w:rsid w:val="6F2F0E22"/>
    <w:rsid w:val="6F7C7E61"/>
    <w:rsid w:val="6FC32402"/>
    <w:rsid w:val="70322F14"/>
    <w:rsid w:val="706F1E6E"/>
    <w:rsid w:val="70F04FAA"/>
    <w:rsid w:val="71220F0F"/>
    <w:rsid w:val="716A72EA"/>
    <w:rsid w:val="718D686E"/>
    <w:rsid w:val="71A60213"/>
    <w:rsid w:val="71C01745"/>
    <w:rsid w:val="72852AC3"/>
    <w:rsid w:val="72A34ABD"/>
    <w:rsid w:val="72AD7965"/>
    <w:rsid w:val="72B365B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CD6C0A"/>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2"/>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next w:val="12"/>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4"/>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5"/>
    <w:autoRedefine/>
    <w:qFormat/>
    <w:uiPriority w:val="0"/>
    <w:rPr>
      <w:rFonts w:ascii="宋体" w:hAnsi="Courier New"/>
    </w:rPr>
  </w:style>
  <w:style w:type="paragraph" w:styleId="18">
    <w:name w:val="Date"/>
    <w:basedOn w:val="1"/>
    <w:next w:val="1"/>
    <w:link w:val="56"/>
    <w:autoRedefine/>
    <w:semiHidden/>
    <w:unhideWhenUsed/>
    <w:qFormat/>
    <w:uiPriority w:val="99"/>
    <w:pPr>
      <w:ind w:left="100" w:leftChars="2500"/>
    </w:pPr>
  </w:style>
  <w:style w:type="paragraph" w:styleId="19">
    <w:name w:val="Balloon Text"/>
    <w:basedOn w:val="1"/>
    <w:link w:val="137"/>
    <w:autoRedefine/>
    <w:semiHidden/>
    <w:unhideWhenUsed/>
    <w:qFormat/>
    <w:uiPriority w:val="99"/>
    <w:rPr>
      <w:sz w:val="18"/>
      <w:szCs w:val="18"/>
    </w:rPr>
  </w:style>
  <w:style w:type="paragraph" w:styleId="20">
    <w:name w:val="footer"/>
    <w:basedOn w:val="1"/>
    <w:link w:val="57"/>
    <w:autoRedefine/>
    <w:unhideWhenUsed/>
    <w:qFormat/>
    <w:uiPriority w:val="99"/>
    <w:pPr>
      <w:tabs>
        <w:tab w:val="center" w:pos="4153"/>
        <w:tab w:val="right" w:pos="8306"/>
      </w:tabs>
      <w:snapToGrid w:val="0"/>
      <w:jc w:val="left"/>
    </w:pPr>
    <w:rPr>
      <w:sz w:val="18"/>
      <w:szCs w:val="18"/>
    </w:rPr>
  </w:style>
  <w:style w:type="paragraph" w:styleId="21">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FollowedHyperlink"/>
    <w:basedOn w:val="34"/>
    <w:autoRedefine/>
    <w:semiHidden/>
    <w:unhideWhenUsed/>
    <w:qFormat/>
    <w:uiPriority w:val="99"/>
    <w:rPr>
      <w:color w:val="444444"/>
      <w:sz w:val="21"/>
      <w:szCs w:val="21"/>
      <w:u w:val="none"/>
    </w:rPr>
  </w:style>
  <w:style w:type="character" w:styleId="37">
    <w:name w:val="Hyperlink"/>
    <w:basedOn w:val="34"/>
    <w:autoRedefine/>
    <w:unhideWhenUsed/>
    <w:qFormat/>
    <w:uiPriority w:val="99"/>
    <w:rPr>
      <w:color w:val="0000FF" w:themeColor="hyperlink"/>
      <w:u w:val="single"/>
      <w14:textFill>
        <w14:solidFill>
          <w14:schemeClr w14:val="hlink"/>
        </w14:solidFill>
      </w14:textFill>
    </w:rPr>
  </w:style>
  <w:style w:type="character" w:styleId="38">
    <w:name w:val="HTML Code"/>
    <w:basedOn w:val="34"/>
    <w:autoRedefine/>
    <w:semiHidden/>
    <w:unhideWhenUsed/>
    <w:qFormat/>
    <w:uiPriority w:val="99"/>
    <w:rPr>
      <w:rFonts w:ascii="Courier New" w:hAnsi="Courier New"/>
      <w:sz w:val="20"/>
    </w:rPr>
  </w:style>
  <w:style w:type="character" w:styleId="39">
    <w:name w:val="annotation reference"/>
    <w:basedOn w:val="34"/>
    <w:autoRedefine/>
    <w:semiHidden/>
    <w:unhideWhenUsed/>
    <w:qFormat/>
    <w:uiPriority w:val="99"/>
    <w:rPr>
      <w:sz w:val="21"/>
      <w:szCs w:val="21"/>
    </w:rPr>
  </w:style>
  <w:style w:type="character" w:customStyle="1" w:styleId="40">
    <w:name w:val="标题 1 Char"/>
    <w:basedOn w:val="34"/>
    <w:link w:val="2"/>
    <w:autoRedefine/>
    <w:qFormat/>
    <w:uiPriority w:val="9"/>
    <w:rPr>
      <w:b/>
      <w:bCs/>
      <w:kern w:val="44"/>
      <w:sz w:val="44"/>
      <w:szCs w:val="44"/>
    </w:rPr>
  </w:style>
  <w:style w:type="character" w:customStyle="1" w:styleId="41">
    <w:name w:val="标题 2 Char"/>
    <w:basedOn w:val="34"/>
    <w:link w:val="3"/>
    <w:autoRedefine/>
    <w:qFormat/>
    <w:uiPriority w:val="0"/>
    <w:rPr>
      <w:rFonts w:ascii="Arial" w:hAnsi="Arial" w:eastAsia="黑体" w:cs="Times New Roman"/>
      <w:b/>
      <w:sz w:val="32"/>
      <w:szCs w:val="20"/>
    </w:rPr>
  </w:style>
  <w:style w:type="character" w:customStyle="1" w:styleId="42">
    <w:name w:val="标题 3 Char"/>
    <w:basedOn w:val="34"/>
    <w:link w:val="4"/>
    <w:autoRedefine/>
    <w:qFormat/>
    <w:uiPriority w:val="9"/>
    <w:rPr>
      <w:b/>
      <w:bCs/>
      <w:sz w:val="32"/>
      <w:szCs w:val="32"/>
    </w:rPr>
  </w:style>
  <w:style w:type="character" w:customStyle="1" w:styleId="43">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4">
    <w:name w:val="Default"/>
    <w:next w:val="4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5">
    <w:name w:val="Char Char10 Char Char Char Char"/>
    <w:basedOn w:val="1"/>
    <w:next w:val="46"/>
    <w:autoRedefine/>
    <w:qFormat/>
    <w:uiPriority w:val="0"/>
    <w:rPr>
      <w:rFonts w:ascii="Calibri" w:hAnsi="Calibri"/>
      <w:kern w:val="0"/>
    </w:rPr>
  </w:style>
  <w:style w:type="paragraph" w:customStyle="1" w:styleId="46">
    <w:name w:val="xl87"/>
    <w:basedOn w:val="1"/>
    <w:next w:val="47"/>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7">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样式1"/>
    <w:basedOn w:val="21"/>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4"/>
    <w:link w:val="10"/>
    <w:autoRedefine/>
    <w:semiHidden/>
    <w:qFormat/>
    <w:uiPriority w:val="99"/>
    <w:rPr>
      <w:sz w:val="16"/>
      <w:szCs w:val="16"/>
    </w:rPr>
  </w:style>
  <w:style w:type="character" w:customStyle="1" w:styleId="53">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4"/>
    <w:link w:val="14"/>
    <w:autoRedefine/>
    <w:semiHidden/>
    <w:qFormat/>
    <w:uiPriority w:val="99"/>
  </w:style>
  <w:style w:type="character" w:customStyle="1" w:styleId="55">
    <w:name w:val="纯文本 Char"/>
    <w:link w:val="17"/>
    <w:autoRedefine/>
    <w:qFormat/>
    <w:uiPriority w:val="0"/>
    <w:rPr>
      <w:rFonts w:ascii="宋体" w:hAnsi="Courier New"/>
    </w:rPr>
  </w:style>
  <w:style w:type="character" w:customStyle="1" w:styleId="56">
    <w:name w:val="日期 Char"/>
    <w:basedOn w:val="34"/>
    <w:link w:val="18"/>
    <w:autoRedefine/>
    <w:semiHidden/>
    <w:qFormat/>
    <w:uiPriority w:val="99"/>
    <w:rPr>
      <w:kern w:val="2"/>
      <w:sz w:val="21"/>
      <w:szCs w:val="22"/>
    </w:rPr>
  </w:style>
  <w:style w:type="character" w:customStyle="1" w:styleId="57">
    <w:name w:val="页脚 Char"/>
    <w:basedOn w:val="34"/>
    <w:link w:val="20"/>
    <w:autoRedefine/>
    <w:qFormat/>
    <w:uiPriority w:val="99"/>
    <w:rPr>
      <w:sz w:val="18"/>
      <w:szCs w:val="18"/>
    </w:rPr>
  </w:style>
  <w:style w:type="character" w:customStyle="1" w:styleId="58">
    <w:name w:val="页眉 Char"/>
    <w:basedOn w:val="34"/>
    <w:link w:val="21"/>
    <w:autoRedefine/>
    <w:qFormat/>
    <w:uiPriority w:val="99"/>
    <w:rPr>
      <w:sz w:val="18"/>
      <w:szCs w:val="18"/>
    </w:rPr>
  </w:style>
  <w:style w:type="character" w:customStyle="1" w:styleId="59">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9"/>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4"/>
    <w:autoRedefine/>
    <w:semiHidden/>
    <w:qFormat/>
    <w:uiPriority w:val="99"/>
  </w:style>
  <w:style w:type="character" w:customStyle="1" w:styleId="64">
    <w:name w:val="纯文本 Char1"/>
    <w:basedOn w:val="34"/>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4"/>
    <w:qFormat/>
    <w:uiPriority w:val="0"/>
    <w:rPr>
      <w:rFonts w:hint="default" w:ascii="微软雅黑" w:hAnsi="微软雅黑" w:eastAsia="微软雅黑" w:cs="微软雅黑"/>
      <w:color w:val="000000"/>
      <w:sz w:val="18"/>
      <w:szCs w:val="18"/>
      <w:u w:val="none"/>
    </w:rPr>
  </w:style>
  <w:style w:type="character" w:customStyle="1" w:styleId="143">
    <w:name w:val="hover16"/>
    <w:basedOn w:val="34"/>
    <w:autoRedefine/>
    <w:qFormat/>
    <w:uiPriority w:val="0"/>
  </w:style>
  <w:style w:type="character" w:customStyle="1" w:styleId="144">
    <w:name w:val="hover17"/>
    <w:basedOn w:val="34"/>
    <w:autoRedefine/>
    <w:qFormat/>
    <w:uiPriority w:val="0"/>
  </w:style>
  <w:style w:type="character" w:customStyle="1" w:styleId="145">
    <w:name w:val="NormalCharacter"/>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4"/>
    <w:autoRedefine/>
    <w:qFormat/>
    <w:uiPriority w:val="0"/>
    <w:rPr>
      <w:color w:val="B1B1B1"/>
      <w:sz w:val="18"/>
      <w:szCs w:val="18"/>
    </w:rPr>
  </w:style>
  <w:style w:type="paragraph" w:styleId="149">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paragraph" w:customStyle="1" w:styleId="1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59">
    <w:name w:val="正文文本缩进 21"/>
    <w:basedOn w:val="1"/>
    <w:qFormat/>
    <w:uiPriority w:val="0"/>
    <w:pPr>
      <w:ind w:firstLine="570"/>
    </w:pPr>
    <w:rPr>
      <w:kern w:val="0"/>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4866</Words>
  <Characters>5029</Characters>
  <Lines>315</Lines>
  <Paragraphs>88</Paragraphs>
  <TotalTime>3</TotalTime>
  <ScaleCrop>false</ScaleCrop>
  <LinksUpToDate>false</LinksUpToDate>
  <CharactersWithSpaces>5898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2026-01-05T08:11:25Z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44EB0BB7DE5C44FDA728300605D726DB_13</vt:lpwstr>
  </property>
  <property fmtid="{D5CDD505-2E9C-101B-9397-08002B2CF9AE}" pid="4" name="KSOTemplateDocerSaveRecord">
    <vt:lpwstr>eyJoZGlkIjoiMTUyMDA2ZjQ4N2YyNDAzZWJjY2U2NWNkZDY5ZDY4ZDAiLCJ1c2VySWQiOiIxNTkzMTM1MzcxIn0=</vt:lpwstr>
  </property>
</Properties>
</file>